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6E62B" w14:textId="77777777" w:rsidR="005D2EC6" w:rsidRDefault="005D2EC6" w:rsidP="005D2EC6">
      <w:pPr>
        <w:rPr>
          <w:rFonts w:ascii="Arial" w:hAnsi="Arial" w:cs="Arial"/>
          <w:b/>
        </w:rPr>
      </w:pPr>
      <w:bookmarkStart w:id="0" w:name="_GoBack"/>
      <w:bookmarkEnd w:id="0"/>
    </w:p>
    <w:p w14:paraId="4F8908BD" w14:textId="77777777" w:rsidR="00A17E38" w:rsidRDefault="00A17E38" w:rsidP="0049545E">
      <w:pPr>
        <w:jc w:val="center"/>
        <w:rPr>
          <w:rFonts w:ascii="Arial" w:hAnsi="Arial" w:cs="Arial"/>
          <w:b/>
          <w:color w:val="000000" w:themeColor="text1"/>
          <w:szCs w:val="24"/>
        </w:rPr>
      </w:pPr>
    </w:p>
    <w:p w14:paraId="57212415" w14:textId="77777777" w:rsidR="0049545E" w:rsidRPr="00235831" w:rsidRDefault="00613595" w:rsidP="0049545E">
      <w:pPr>
        <w:jc w:val="center"/>
        <w:rPr>
          <w:rFonts w:ascii="Arial" w:hAnsi="Arial" w:cs="Arial"/>
          <w:b/>
          <w:color w:val="000000" w:themeColor="text1"/>
          <w:szCs w:val="24"/>
        </w:rPr>
      </w:pPr>
      <w:r>
        <w:rPr>
          <w:rFonts w:ascii="Arial" w:hAnsi="Arial" w:cs="Arial"/>
          <w:b/>
          <w:color w:val="000000" w:themeColor="text1"/>
          <w:szCs w:val="24"/>
        </w:rPr>
        <w:t>Examples of District-wide</w:t>
      </w:r>
      <w:r w:rsidR="0049545E" w:rsidRPr="00235831">
        <w:rPr>
          <w:rFonts w:ascii="Arial" w:hAnsi="Arial" w:cs="Arial"/>
          <w:b/>
          <w:color w:val="000000" w:themeColor="text1"/>
          <w:szCs w:val="24"/>
        </w:rPr>
        <w:t xml:space="preserve"> Work </w:t>
      </w:r>
      <w:r w:rsidR="00235831">
        <w:rPr>
          <w:rFonts w:ascii="Arial" w:hAnsi="Arial" w:cs="Arial"/>
          <w:b/>
          <w:color w:val="000000" w:themeColor="text1"/>
          <w:szCs w:val="24"/>
        </w:rPr>
        <w:t>w</w:t>
      </w:r>
      <w:r w:rsidR="0049545E" w:rsidRPr="00235831">
        <w:rPr>
          <w:rFonts w:ascii="Arial" w:hAnsi="Arial" w:cs="Arial"/>
          <w:b/>
          <w:color w:val="000000" w:themeColor="text1"/>
          <w:szCs w:val="24"/>
        </w:rPr>
        <w:t>ith Reading Apprenticeship</w:t>
      </w:r>
    </w:p>
    <w:p w14:paraId="2D722946" w14:textId="77777777" w:rsidR="0049545E" w:rsidRDefault="0049545E" w:rsidP="0049545E">
      <w:pPr>
        <w:jc w:val="center"/>
        <w:rPr>
          <w:rFonts w:ascii="Arial" w:hAnsi="Arial" w:cs="Arial"/>
          <w:b/>
          <w:color w:val="000000" w:themeColor="text1"/>
          <w:szCs w:val="24"/>
        </w:rPr>
      </w:pPr>
      <w:r w:rsidRPr="00235831">
        <w:rPr>
          <w:rFonts w:ascii="Arial" w:hAnsi="Arial" w:cs="Arial"/>
          <w:b/>
          <w:color w:val="000000" w:themeColor="text1"/>
          <w:szCs w:val="24"/>
        </w:rPr>
        <w:t>2013-16</w:t>
      </w:r>
    </w:p>
    <w:p w14:paraId="0FA62EA3" w14:textId="77777777" w:rsidR="00482462" w:rsidRDefault="00482462" w:rsidP="0049545E">
      <w:pPr>
        <w:jc w:val="center"/>
        <w:rPr>
          <w:rFonts w:ascii="Arial" w:hAnsi="Arial" w:cs="Arial"/>
          <w:b/>
          <w:color w:val="000000" w:themeColor="text1"/>
          <w:szCs w:val="24"/>
        </w:rPr>
      </w:pPr>
    </w:p>
    <w:p w14:paraId="7557CC46" w14:textId="77777777" w:rsidR="00482462" w:rsidRDefault="00482462" w:rsidP="00482462">
      <w:pPr>
        <w:rPr>
          <w:rFonts w:ascii="Arial" w:hAnsi="Arial" w:cs="Arial"/>
          <w:b/>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576"/>
      </w:tblGrid>
      <w:tr w:rsidR="00482462" w:rsidRPr="00A17E38" w14:paraId="361508BF" w14:textId="77777777" w:rsidTr="00482462">
        <w:tc>
          <w:tcPr>
            <w:tcW w:w="9576" w:type="dxa"/>
            <w:shd w:val="clear" w:color="auto" w:fill="31849B" w:themeFill="accent5" w:themeFillShade="BF"/>
            <w:tcMar>
              <w:top w:w="144" w:type="dxa"/>
              <w:left w:w="144" w:type="dxa"/>
              <w:bottom w:w="144" w:type="dxa"/>
              <w:right w:w="144" w:type="dxa"/>
            </w:tcMar>
          </w:tcPr>
          <w:p w14:paraId="0D463685" w14:textId="77777777" w:rsidR="0024238D" w:rsidRDefault="00654D11" w:rsidP="00654D11">
            <w:pPr>
              <w:rPr>
                <w:rFonts w:ascii="Arial" w:hAnsi="Arial" w:cs="Arial"/>
                <w:color w:val="FFFFFF" w:themeColor="background1"/>
                <w:szCs w:val="24"/>
              </w:rPr>
            </w:pPr>
            <w:r>
              <w:rPr>
                <w:rFonts w:ascii="Arial" w:hAnsi="Arial" w:cs="Arial"/>
                <w:color w:val="FFFFFF" w:themeColor="background1"/>
                <w:szCs w:val="24"/>
              </w:rPr>
              <w:t>Example 1</w:t>
            </w:r>
          </w:p>
          <w:p w14:paraId="444487F3" w14:textId="54102F4F" w:rsidR="00482462" w:rsidRDefault="00482462" w:rsidP="00654D11">
            <w:pPr>
              <w:rPr>
                <w:rFonts w:ascii="Arial" w:hAnsi="Arial" w:cs="Arial"/>
                <w:b/>
                <w:color w:val="FFFFFF" w:themeColor="background1"/>
                <w:szCs w:val="24"/>
              </w:rPr>
            </w:pPr>
            <w:r>
              <w:rPr>
                <w:rFonts w:ascii="Arial" w:hAnsi="Arial" w:cs="Arial"/>
                <w:b/>
                <w:color w:val="FFFFFF" w:themeColor="background1"/>
                <w:szCs w:val="24"/>
              </w:rPr>
              <w:t>Charlotte-Mecklenbu</w:t>
            </w:r>
            <w:r w:rsidRPr="00A17E38">
              <w:rPr>
                <w:rFonts w:ascii="Arial" w:hAnsi="Arial" w:cs="Arial"/>
                <w:b/>
                <w:color w:val="FFFFFF" w:themeColor="background1"/>
                <w:szCs w:val="24"/>
              </w:rPr>
              <w:t>rg, NC District Contract</w:t>
            </w:r>
            <w:r w:rsidR="00654D11">
              <w:rPr>
                <w:rFonts w:ascii="Arial" w:hAnsi="Arial" w:cs="Arial"/>
                <w:b/>
                <w:color w:val="FFFFFF" w:themeColor="background1"/>
                <w:szCs w:val="24"/>
              </w:rPr>
              <w:t xml:space="preserve"> </w:t>
            </w:r>
          </w:p>
          <w:p w14:paraId="14204C1F" w14:textId="221A1160" w:rsidR="00613595" w:rsidRPr="00613595" w:rsidRDefault="006F09C2" w:rsidP="00654D11">
            <w:pPr>
              <w:rPr>
                <w:rFonts w:ascii="Arial" w:hAnsi="Arial" w:cs="Arial"/>
                <w:color w:val="FFFFFF" w:themeColor="background1"/>
                <w:szCs w:val="24"/>
              </w:rPr>
            </w:pPr>
            <w:r>
              <w:rPr>
                <w:rFonts w:ascii="Arial" w:hAnsi="Arial" w:cs="Arial"/>
                <w:color w:val="FFFFFF" w:themeColor="background1"/>
                <w:szCs w:val="24"/>
              </w:rPr>
              <w:t>Multi-y</w:t>
            </w:r>
            <w:r w:rsidR="0024238D">
              <w:rPr>
                <w:rFonts w:ascii="Arial" w:hAnsi="Arial" w:cs="Arial"/>
                <w:color w:val="FFFFFF" w:themeColor="background1"/>
                <w:szCs w:val="24"/>
              </w:rPr>
              <w:t>ear plan, tiered approach for sustained, meaningful teacher practice change and local capacity building focused on instructional leadership</w:t>
            </w:r>
          </w:p>
        </w:tc>
      </w:tr>
    </w:tbl>
    <w:p w14:paraId="5FFD45CD" w14:textId="77777777" w:rsidR="00482462" w:rsidRPr="00235831" w:rsidRDefault="00482462" w:rsidP="00482462">
      <w:pPr>
        <w:rPr>
          <w:rFonts w:ascii="Arial" w:hAnsi="Arial" w:cs="Arial"/>
          <w:color w:val="000000" w:themeColor="text1"/>
          <w:szCs w:val="24"/>
        </w:rPr>
      </w:pPr>
    </w:p>
    <w:p w14:paraId="126BAF14" w14:textId="77777777" w:rsidR="00482462" w:rsidRDefault="00482462" w:rsidP="00482462">
      <w:pPr>
        <w:rPr>
          <w:rFonts w:ascii="Arial" w:hAnsi="Arial" w:cs="Arial"/>
          <w:b/>
          <w:color w:val="000000" w:themeColor="text1"/>
          <w:szCs w:val="24"/>
        </w:rPr>
      </w:pPr>
      <w:r w:rsidRPr="00A17E38">
        <w:rPr>
          <w:rFonts w:ascii="Arial" w:hAnsi="Arial" w:cs="Arial"/>
          <w:b/>
          <w:color w:val="000000" w:themeColor="text1"/>
          <w:szCs w:val="24"/>
        </w:rPr>
        <w:t>CONTEXT</w:t>
      </w:r>
    </w:p>
    <w:p w14:paraId="4828516E" w14:textId="0DAF24C4" w:rsidR="00482462" w:rsidRPr="00482462" w:rsidRDefault="00482462" w:rsidP="00482462">
      <w:pPr>
        <w:rPr>
          <w:rFonts w:ascii="Arial" w:hAnsi="Arial" w:cs="Arial"/>
          <w:color w:val="000000" w:themeColor="text1"/>
          <w:szCs w:val="24"/>
        </w:rPr>
      </w:pPr>
      <w:r w:rsidRPr="00482462">
        <w:rPr>
          <w:rFonts w:ascii="Arial" w:hAnsi="Arial" w:cs="Arial"/>
        </w:rPr>
        <w:t>Charlotte-Mecklenberg, a diverse district in North Carolina, is the 16</w:t>
      </w:r>
      <w:r w:rsidRPr="00482462">
        <w:rPr>
          <w:rFonts w:ascii="Arial" w:hAnsi="Arial" w:cs="Arial"/>
          <w:vertAlign w:val="superscript"/>
        </w:rPr>
        <w:t>th</w:t>
      </w:r>
      <w:r w:rsidRPr="00482462">
        <w:rPr>
          <w:rFonts w:ascii="Arial" w:hAnsi="Arial" w:cs="Arial"/>
        </w:rPr>
        <w:t xml:space="preserve"> largest district in the United States, with almost 9,000 teachers</w:t>
      </w:r>
      <w:r w:rsidRPr="00482462">
        <w:rPr>
          <w:rFonts w:ascii="Arial" w:hAnsi="Arial" w:cs="Arial"/>
          <w:color w:val="000000" w:themeColor="text1"/>
          <w:szCs w:val="24"/>
        </w:rPr>
        <w:t>. SLI began work with Charlotte-Mecklenburg in spring 2014 on a multi-year initiative, working with</w:t>
      </w:r>
      <w:r w:rsidR="00613595">
        <w:rPr>
          <w:rFonts w:ascii="Arial" w:hAnsi="Arial" w:cs="Arial"/>
          <w:color w:val="000000" w:themeColor="text1"/>
          <w:szCs w:val="24"/>
        </w:rPr>
        <w:t xml:space="preserve"> 8 groups of</w:t>
      </w:r>
      <w:r w:rsidR="006F09C2">
        <w:rPr>
          <w:rFonts w:ascii="Arial" w:hAnsi="Arial" w:cs="Arial"/>
          <w:color w:val="000000" w:themeColor="text1"/>
          <w:szCs w:val="24"/>
        </w:rPr>
        <w:t xml:space="preserve"> secondary teachers by zones. </w:t>
      </w:r>
      <w:r w:rsidRPr="00482462">
        <w:rPr>
          <w:rFonts w:ascii="Arial" w:hAnsi="Arial" w:cs="Arial"/>
          <w:color w:val="000000" w:themeColor="text1"/>
          <w:szCs w:val="24"/>
        </w:rPr>
        <w:t xml:space="preserve">The district has several different kinds of federal grants helping them pay for a multi-year district-wide literacy improvement. Reading Apprenticeship </w:t>
      </w:r>
      <w:r w:rsidR="006F09C2">
        <w:rPr>
          <w:rFonts w:ascii="Arial" w:hAnsi="Arial" w:cs="Arial"/>
          <w:color w:val="000000" w:themeColor="text1"/>
          <w:szCs w:val="24"/>
        </w:rPr>
        <w:t xml:space="preserve">at the secondary level </w:t>
      </w:r>
      <w:r w:rsidRPr="00482462">
        <w:rPr>
          <w:rFonts w:ascii="Arial" w:hAnsi="Arial" w:cs="Arial"/>
          <w:color w:val="000000" w:themeColor="text1"/>
          <w:szCs w:val="24"/>
        </w:rPr>
        <w:t xml:space="preserve">is </w:t>
      </w:r>
      <w:r w:rsidR="006F09C2">
        <w:rPr>
          <w:rFonts w:ascii="Arial" w:hAnsi="Arial" w:cs="Arial"/>
          <w:color w:val="000000" w:themeColor="text1"/>
          <w:szCs w:val="24"/>
        </w:rPr>
        <w:t>a coherent fit with their K</w:t>
      </w:r>
      <w:r w:rsidRPr="00482462">
        <w:rPr>
          <w:rFonts w:ascii="Arial" w:hAnsi="Arial" w:cs="Arial"/>
          <w:color w:val="000000" w:themeColor="text1"/>
          <w:szCs w:val="24"/>
        </w:rPr>
        <w:t>-6 approach.</w:t>
      </w:r>
    </w:p>
    <w:p w14:paraId="4DC8C785" w14:textId="77777777" w:rsidR="00482462" w:rsidRDefault="00482462" w:rsidP="00482462">
      <w:pPr>
        <w:rPr>
          <w:rFonts w:ascii="Arial" w:hAnsi="Arial" w:cs="Arial"/>
          <w:color w:val="000000" w:themeColor="text1"/>
          <w:szCs w:val="24"/>
        </w:rPr>
      </w:pPr>
    </w:p>
    <w:p w14:paraId="2A9B1C00" w14:textId="77777777" w:rsidR="00482462" w:rsidRPr="006F09C2" w:rsidRDefault="00482462" w:rsidP="00482462">
      <w:pPr>
        <w:rPr>
          <w:rFonts w:ascii="Arial" w:hAnsi="Arial" w:cs="Arial"/>
          <w:b/>
          <w:color w:val="000000" w:themeColor="text1"/>
          <w:szCs w:val="24"/>
        </w:rPr>
      </w:pPr>
      <w:r w:rsidRPr="006F09C2">
        <w:rPr>
          <w:rFonts w:ascii="Arial" w:hAnsi="Arial" w:cs="Arial"/>
          <w:b/>
          <w:color w:val="000000" w:themeColor="text1"/>
          <w:szCs w:val="24"/>
        </w:rPr>
        <w:t>I.  Early Stage = Planning and Buy-In</w:t>
      </w:r>
    </w:p>
    <w:p w14:paraId="1B8DE7F2" w14:textId="77777777" w:rsidR="00482462" w:rsidRPr="006F09C2" w:rsidRDefault="00482462" w:rsidP="00482462">
      <w:pPr>
        <w:pStyle w:val="ListParagraph"/>
        <w:numPr>
          <w:ilvl w:val="0"/>
          <w:numId w:val="10"/>
        </w:numPr>
        <w:rPr>
          <w:rFonts w:ascii="Arial" w:hAnsi="Arial" w:cs="Arial"/>
          <w:color w:val="000000" w:themeColor="text1"/>
          <w:szCs w:val="24"/>
          <w:u w:val="single"/>
        </w:rPr>
      </w:pPr>
      <w:r w:rsidRPr="006F09C2">
        <w:rPr>
          <w:rFonts w:ascii="Arial" w:hAnsi="Arial" w:cs="Arial"/>
          <w:color w:val="000000" w:themeColor="text1"/>
          <w:szCs w:val="24"/>
        </w:rPr>
        <w:t>15 Admins, Coaches and Teacher Leaders visited exemplary sites</w:t>
      </w:r>
    </w:p>
    <w:p w14:paraId="2E07EE61" w14:textId="77777777" w:rsidR="00482462" w:rsidRPr="006F09C2" w:rsidRDefault="00482462" w:rsidP="00482462">
      <w:pPr>
        <w:pStyle w:val="ListParagraph"/>
        <w:numPr>
          <w:ilvl w:val="0"/>
          <w:numId w:val="10"/>
        </w:numPr>
        <w:rPr>
          <w:rFonts w:ascii="Arial" w:hAnsi="Arial" w:cs="Arial"/>
          <w:color w:val="000000" w:themeColor="text1"/>
          <w:szCs w:val="24"/>
          <w:u w:val="single"/>
        </w:rPr>
      </w:pPr>
      <w:r w:rsidRPr="006F09C2">
        <w:rPr>
          <w:rFonts w:ascii="Arial" w:hAnsi="Arial" w:cs="Arial"/>
        </w:rPr>
        <w:t xml:space="preserve">Site administrators, district support providers and key decision makers participated in a </w:t>
      </w:r>
      <w:r w:rsidRPr="006F09C2">
        <w:rPr>
          <w:rFonts w:ascii="Arial" w:hAnsi="Arial" w:cs="Arial"/>
          <w:b/>
        </w:rPr>
        <w:t>3 day introduction to Reading Apprenticeship</w:t>
      </w:r>
      <w:r w:rsidRPr="006F09C2">
        <w:rPr>
          <w:rFonts w:ascii="Arial" w:hAnsi="Arial" w:cs="Arial"/>
        </w:rPr>
        <w:t xml:space="preserve"> -- this experience mirrored the experience their teachers would soon have and built a strong base of support needed for district-wide roll-out</w:t>
      </w:r>
    </w:p>
    <w:p w14:paraId="0150D350" w14:textId="77777777" w:rsidR="00613595" w:rsidRPr="006F09C2" w:rsidRDefault="00613595" w:rsidP="00482462">
      <w:pPr>
        <w:ind w:left="360"/>
        <w:rPr>
          <w:rFonts w:ascii="Arial" w:hAnsi="Arial" w:cs="Arial"/>
          <w:color w:val="000000" w:themeColor="text1"/>
          <w:szCs w:val="24"/>
          <w:u w:val="single"/>
        </w:rPr>
      </w:pPr>
    </w:p>
    <w:p w14:paraId="14C74FE6" w14:textId="32A6CDDC" w:rsidR="00482462" w:rsidRPr="006F09C2" w:rsidRDefault="00613595" w:rsidP="00613595">
      <w:pPr>
        <w:rPr>
          <w:rFonts w:ascii="Arial" w:hAnsi="Arial" w:cs="Arial"/>
          <w:color w:val="000000" w:themeColor="text1"/>
          <w:szCs w:val="24"/>
          <w:u w:val="single"/>
        </w:rPr>
      </w:pPr>
      <w:r w:rsidRPr="006F09C2">
        <w:rPr>
          <w:rFonts w:ascii="Arial" w:hAnsi="Arial" w:cs="Arial"/>
          <w:b/>
          <w:color w:val="000000" w:themeColor="text1"/>
          <w:szCs w:val="24"/>
        </w:rPr>
        <w:t xml:space="preserve">II. </w:t>
      </w:r>
      <w:r w:rsidR="00482462" w:rsidRPr="006F09C2">
        <w:rPr>
          <w:rFonts w:ascii="Arial" w:hAnsi="Arial" w:cs="Arial"/>
          <w:b/>
          <w:color w:val="000000" w:themeColor="text1"/>
          <w:szCs w:val="24"/>
        </w:rPr>
        <w:t>Build</w:t>
      </w:r>
      <w:r w:rsidR="006F09C2">
        <w:rPr>
          <w:rFonts w:ascii="Arial" w:hAnsi="Arial" w:cs="Arial"/>
          <w:b/>
          <w:color w:val="000000" w:themeColor="text1"/>
          <w:szCs w:val="24"/>
        </w:rPr>
        <w:t>ing</w:t>
      </w:r>
      <w:r w:rsidR="00482462" w:rsidRPr="006F09C2">
        <w:rPr>
          <w:rFonts w:ascii="Arial" w:hAnsi="Arial" w:cs="Arial"/>
          <w:b/>
          <w:color w:val="000000" w:themeColor="text1"/>
          <w:szCs w:val="24"/>
        </w:rPr>
        <w:t xml:space="preserve"> Instructional Leadership</w:t>
      </w:r>
    </w:p>
    <w:p w14:paraId="3D50E7FF" w14:textId="4F8CE1B9" w:rsidR="00482462" w:rsidRPr="006F09C2" w:rsidRDefault="00482462" w:rsidP="00482462">
      <w:pPr>
        <w:pStyle w:val="ListParagraph"/>
        <w:numPr>
          <w:ilvl w:val="0"/>
          <w:numId w:val="10"/>
        </w:numPr>
        <w:rPr>
          <w:rFonts w:ascii="Arial" w:hAnsi="Arial" w:cs="Arial"/>
          <w:color w:val="000000" w:themeColor="text1"/>
          <w:szCs w:val="24"/>
          <w:u w:val="single"/>
        </w:rPr>
      </w:pPr>
      <w:r w:rsidRPr="006F09C2">
        <w:rPr>
          <w:rFonts w:ascii="Arial" w:hAnsi="Arial" w:cs="Arial"/>
          <w:color w:val="000000" w:themeColor="text1"/>
          <w:szCs w:val="24"/>
        </w:rPr>
        <w:t>Train</w:t>
      </w:r>
      <w:r w:rsidR="006F09C2">
        <w:rPr>
          <w:rFonts w:ascii="Arial" w:hAnsi="Arial" w:cs="Arial"/>
          <w:color w:val="000000" w:themeColor="text1"/>
          <w:szCs w:val="24"/>
        </w:rPr>
        <w:t>ing</w:t>
      </w:r>
      <w:r w:rsidRPr="006F09C2">
        <w:rPr>
          <w:rFonts w:ascii="Arial" w:hAnsi="Arial" w:cs="Arial"/>
          <w:color w:val="000000" w:themeColor="text1"/>
          <w:szCs w:val="24"/>
        </w:rPr>
        <w:t xml:space="preserve"> 6 Teacher Leaders from each of the 75 secondary schools: 3 Day intro</w:t>
      </w:r>
      <w:r w:rsidR="006F09C2">
        <w:rPr>
          <w:rFonts w:ascii="Arial" w:hAnsi="Arial" w:cs="Arial"/>
          <w:color w:val="000000" w:themeColor="text1"/>
          <w:szCs w:val="24"/>
        </w:rPr>
        <w:t xml:space="preserve"> &amp; 2 Day winter session – cross-</w:t>
      </w:r>
      <w:r w:rsidRPr="006F09C2">
        <w:rPr>
          <w:rFonts w:ascii="Arial" w:hAnsi="Arial" w:cs="Arial"/>
          <w:color w:val="000000" w:themeColor="text1"/>
          <w:szCs w:val="24"/>
        </w:rPr>
        <w:t>disciplinary</w:t>
      </w:r>
      <w:r w:rsidR="006F09C2">
        <w:rPr>
          <w:rFonts w:ascii="Arial" w:hAnsi="Arial" w:cs="Arial"/>
          <w:color w:val="000000" w:themeColor="text1"/>
          <w:szCs w:val="24"/>
        </w:rPr>
        <w:t xml:space="preserve"> PD</w:t>
      </w:r>
    </w:p>
    <w:p w14:paraId="63E104E1" w14:textId="77777777" w:rsidR="00482462" w:rsidRPr="006F09C2" w:rsidRDefault="00482462" w:rsidP="00482462">
      <w:pPr>
        <w:pStyle w:val="ListParagraph"/>
        <w:numPr>
          <w:ilvl w:val="0"/>
          <w:numId w:val="10"/>
        </w:numPr>
        <w:rPr>
          <w:rFonts w:ascii="Arial" w:hAnsi="Arial" w:cs="Arial"/>
          <w:color w:val="000000" w:themeColor="text1"/>
          <w:szCs w:val="24"/>
        </w:rPr>
      </w:pPr>
      <w:r w:rsidRPr="006F09C2">
        <w:rPr>
          <w:rFonts w:ascii="Arial" w:hAnsi="Arial" w:cs="Arial"/>
          <w:color w:val="000000" w:themeColor="text1"/>
          <w:szCs w:val="24"/>
        </w:rPr>
        <w:t>Coaching follow up</w:t>
      </w:r>
    </w:p>
    <w:p w14:paraId="4A8508CD" w14:textId="77777777" w:rsidR="00482462" w:rsidRPr="006F09C2" w:rsidRDefault="00482462" w:rsidP="00482462">
      <w:pPr>
        <w:ind w:left="360"/>
        <w:rPr>
          <w:rFonts w:ascii="Arial" w:hAnsi="Arial" w:cs="Arial"/>
          <w:color w:val="000000" w:themeColor="text1"/>
          <w:szCs w:val="24"/>
        </w:rPr>
      </w:pPr>
      <w:r w:rsidRPr="006F09C2">
        <w:rPr>
          <w:rFonts w:ascii="Arial" w:hAnsi="Arial" w:cs="Arial"/>
          <w:color w:val="000000" w:themeColor="text1"/>
          <w:szCs w:val="24"/>
        </w:rPr>
        <w:tab/>
      </w:r>
    </w:p>
    <w:p w14:paraId="6CAF6AE0" w14:textId="2FF705D0" w:rsidR="00482462" w:rsidRPr="006F09C2" w:rsidRDefault="00482462" w:rsidP="00482462">
      <w:pPr>
        <w:rPr>
          <w:rFonts w:ascii="Arial" w:hAnsi="Arial" w:cs="Arial"/>
          <w:b/>
          <w:color w:val="000000" w:themeColor="text1"/>
          <w:szCs w:val="24"/>
        </w:rPr>
      </w:pPr>
      <w:r w:rsidRPr="006F09C2">
        <w:rPr>
          <w:rFonts w:ascii="Arial" w:hAnsi="Arial" w:cs="Arial"/>
          <w:b/>
          <w:color w:val="000000" w:themeColor="text1"/>
          <w:szCs w:val="24"/>
        </w:rPr>
        <w:t xml:space="preserve">     5-days of </w:t>
      </w:r>
      <w:r w:rsidR="006F09C2">
        <w:rPr>
          <w:rFonts w:ascii="Arial" w:hAnsi="Arial" w:cs="Arial"/>
          <w:b/>
          <w:color w:val="000000" w:themeColor="text1"/>
          <w:szCs w:val="24"/>
        </w:rPr>
        <w:t xml:space="preserve">Cross-Disciplinary PD </w:t>
      </w:r>
      <w:r w:rsidRPr="006F09C2">
        <w:rPr>
          <w:rFonts w:ascii="Arial" w:hAnsi="Arial" w:cs="Arial"/>
          <w:b/>
          <w:color w:val="000000" w:themeColor="text1"/>
          <w:szCs w:val="24"/>
        </w:rPr>
        <w:t xml:space="preserve">for 12 groups of 30-40 participants </w:t>
      </w:r>
    </w:p>
    <w:p w14:paraId="20A3FB61" w14:textId="77777777" w:rsidR="00482462" w:rsidRPr="006F09C2" w:rsidRDefault="00482462" w:rsidP="00482462">
      <w:pPr>
        <w:pStyle w:val="ListParagraph"/>
        <w:numPr>
          <w:ilvl w:val="0"/>
          <w:numId w:val="11"/>
        </w:numPr>
        <w:rPr>
          <w:rFonts w:ascii="Arial" w:hAnsi="Arial" w:cs="Arial"/>
          <w:color w:val="000000" w:themeColor="text1"/>
          <w:szCs w:val="24"/>
          <w:u w:val="single"/>
        </w:rPr>
      </w:pPr>
      <w:r w:rsidRPr="006F09C2">
        <w:rPr>
          <w:rFonts w:ascii="Arial" w:hAnsi="Arial" w:cs="Arial"/>
          <w:color w:val="000000" w:themeColor="text1"/>
          <w:szCs w:val="24"/>
        </w:rPr>
        <w:t>3 Reading Apprenticeship Institutes on each of 4 separate dates in summer</w:t>
      </w:r>
    </w:p>
    <w:p w14:paraId="4DEF7036" w14:textId="77777777" w:rsidR="00482462" w:rsidRPr="006F09C2" w:rsidRDefault="00482462" w:rsidP="00482462">
      <w:pPr>
        <w:pStyle w:val="ListParagraph"/>
        <w:numPr>
          <w:ilvl w:val="0"/>
          <w:numId w:val="10"/>
        </w:numPr>
        <w:rPr>
          <w:rFonts w:ascii="Arial" w:hAnsi="Arial" w:cs="Arial"/>
          <w:color w:val="000000" w:themeColor="text1"/>
          <w:szCs w:val="24"/>
          <w:u w:val="single"/>
        </w:rPr>
      </w:pPr>
      <w:r w:rsidRPr="006F09C2">
        <w:rPr>
          <w:rFonts w:ascii="Arial" w:hAnsi="Arial" w:cs="Arial"/>
          <w:color w:val="000000" w:themeColor="text1"/>
          <w:szCs w:val="24"/>
        </w:rPr>
        <w:t>2 consecutive days of follow up training for 12 groups in Fall</w:t>
      </w:r>
    </w:p>
    <w:p w14:paraId="75B09564" w14:textId="77777777" w:rsidR="00482462" w:rsidRPr="006F09C2" w:rsidRDefault="00482462" w:rsidP="00482462">
      <w:pPr>
        <w:pStyle w:val="ListParagraph"/>
        <w:numPr>
          <w:ilvl w:val="0"/>
          <w:numId w:val="10"/>
        </w:numPr>
        <w:rPr>
          <w:rFonts w:ascii="Arial" w:hAnsi="Arial" w:cs="Arial"/>
          <w:color w:val="000000" w:themeColor="text1"/>
          <w:szCs w:val="24"/>
          <w:u w:val="single"/>
        </w:rPr>
      </w:pPr>
      <w:r w:rsidRPr="006F09C2">
        <w:rPr>
          <w:rFonts w:ascii="Arial" w:hAnsi="Arial" w:cs="Arial"/>
          <w:color w:val="000000" w:themeColor="text1"/>
          <w:szCs w:val="24"/>
        </w:rPr>
        <w:t>School teams consist of 6 teachers from each of 74 schools (middle and high) plus the site-based PDF from each school (for total of 7 participants from each school)</w:t>
      </w:r>
    </w:p>
    <w:p w14:paraId="12600C00" w14:textId="77777777" w:rsidR="00482462" w:rsidRPr="006F09C2" w:rsidRDefault="00482462" w:rsidP="00482462">
      <w:pPr>
        <w:rPr>
          <w:rFonts w:ascii="Arial" w:hAnsi="Arial" w:cs="Arial"/>
          <w:color w:val="000000" w:themeColor="text1"/>
          <w:szCs w:val="24"/>
          <w:u w:val="single"/>
        </w:rPr>
      </w:pPr>
    </w:p>
    <w:p w14:paraId="09B91A6B" w14:textId="77777777" w:rsidR="00482462" w:rsidRPr="006F09C2" w:rsidRDefault="00482462" w:rsidP="00482462">
      <w:pPr>
        <w:rPr>
          <w:rFonts w:ascii="Arial" w:hAnsi="Arial" w:cs="Arial"/>
          <w:b/>
          <w:color w:val="000000" w:themeColor="text1"/>
          <w:szCs w:val="24"/>
        </w:rPr>
      </w:pPr>
      <w:r w:rsidRPr="006F09C2">
        <w:rPr>
          <w:rFonts w:ascii="Arial" w:hAnsi="Arial" w:cs="Arial"/>
          <w:b/>
          <w:color w:val="000000" w:themeColor="text1"/>
          <w:szCs w:val="24"/>
        </w:rPr>
        <w:t>Principals’ Online course</w:t>
      </w:r>
    </w:p>
    <w:p w14:paraId="1D373A1D" w14:textId="77777777" w:rsidR="00482462" w:rsidRPr="006F09C2" w:rsidRDefault="00482462" w:rsidP="00482462">
      <w:pPr>
        <w:pStyle w:val="ListParagraph"/>
        <w:numPr>
          <w:ilvl w:val="0"/>
          <w:numId w:val="12"/>
        </w:numPr>
        <w:rPr>
          <w:rFonts w:ascii="Arial" w:hAnsi="Arial" w:cs="Arial"/>
          <w:color w:val="000000" w:themeColor="text1"/>
          <w:szCs w:val="24"/>
        </w:rPr>
      </w:pPr>
      <w:r w:rsidRPr="006F09C2">
        <w:rPr>
          <w:rFonts w:ascii="Arial" w:hAnsi="Arial" w:cs="Arial"/>
          <w:color w:val="000000" w:themeColor="text1"/>
          <w:szCs w:val="24"/>
        </w:rPr>
        <w:t>Available to 74 principals (up to 3 cohorts, max 25 per cohort)</w:t>
      </w:r>
    </w:p>
    <w:p w14:paraId="6ABD29B3" w14:textId="77777777" w:rsidR="00482462" w:rsidRPr="006F09C2" w:rsidRDefault="00482462" w:rsidP="00482462">
      <w:pPr>
        <w:rPr>
          <w:rFonts w:ascii="Arial" w:hAnsi="Arial" w:cs="Arial"/>
          <w:color w:val="000000" w:themeColor="text1"/>
          <w:szCs w:val="24"/>
        </w:rPr>
      </w:pPr>
    </w:p>
    <w:p w14:paraId="75F59695" w14:textId="77777777" w:rsidR="00613595" w:rsidRPr="006F09C2" w:rsidRDefault="00613595" w:rsidP="00482462">
      <w:pPr>
        <w:rPr>
          <w:rFonts w:ascii="Arial" w:hAnsi="Arial" w:cs="Arial"/>
          <w:b/>
          <w:color w:val="000000" w:themeColor="text1"/>
          <w:szCs w:val="24"/>
        </w:rPr>
      </w:pPr>
    </w:p>
    <w:p w14:paraId="699EDB2C" w14:textId="77777777" w:rsidR="00482462" w:rsidRPr="006F09C2" w:rsidRDefault="00613595" w:rsidP="00482462">
      <w:pPr>
        <w:rPr>
          <w:rFonts w:ascii="Arial" w:hAnsi="Arial" w:cs="Arial"/>
          <w:b/>
          <w:color w:val="000000" w:themeColor="text1"/>
          <w:szCs w:val="24"/>
        </w:rPr>
      </w:pPr>
      <w:r w:rsidRPr="006F09C2">
        <w:rPr>
          <w:rFonts w:ascii="Arial" w:hAnsi="Arial" w:cs="Arial"/>
          <w:b/>
          <w:color w:val="000000" w:themeColor="text1"/>
          <w:szCs w:val="24"/>
        </w:rPr>
        <w:t xml:space="preserve">III. </w:t>
      </w:r>
      <w:r w:rsidR="00482462" w:rsidRPr="006F09C2">
        <w:rPr>
          <w:rFonts w:ascii="Arial" w:hAnsi="Arial" w:cs="Arial"/>
          <w:b/>
          <w:color w:val="000000" w:themeColor="text1"/>
          <w:szCs w:val="24"/>
        </w:rPr>
        <w:t xml:space="preserve">Capacity-Building </w:t>
      </w:r>
      <w:r w:rsidRPr="006F09C2">
        <w:rPr>
          <w:rFonts w:ascii="Arial" w:hAnsi="Arial" w:cs="Arial"/>
          <w:b/>
          <w:color w:val="000000" w:themeColor="text1"/>
          <w:szCs w:val="24"/>
        </w:rPr>
        <w:t>&amp; Coaching</w:t>
      </w:r>
    </w:p>
    <w:p w14:paraId="0E4B095E" w14:textId="77777777" w:rsidR="00482462" w:rsidRPr="00FC35BD" w:rsidRDefault="00482462" w:rsidP="00482462">
      <w:pPr>
        <w:rPr>
          <w:rFonts w:ascii="Arial" w:hAnsi="Arial" w:cs="Arial"/>
          <w:color w:val="000000" w:themeColor="text1"/>
          <w:szCs w:val="24"/>
        </w:rPr>
      </w:pPr>
    </w:p>
    <w:p w14:paraId="6FB32194" w14:textId="77777777" w:rsidR="00482462" w:rsidRPr="00FC35BD" w:rsidRDefault="00482462" w:rsidP="00482462">
      <w:pPr>
        <w:rPr>
          <w:rFonts w:ascii="Arial" w:hAnsi="Arial" w:cs="Arial"/>
          <w:color w:val="000000" w:themeColor="text1"/>
          <w:szCs w:val="24"/>
          <w:u w:val="single"/>
        </w:rPr>
      </w:pPr>
      <w:r w:rsidRPr="00FC35BD">
        <w:rPr>
          <w:rFonts w:ascii="Arial" w:hAnsi="Arial" w:cs="Arial"/>
          <w:color w:val="000000" w:themeColor="text1"/>
          <w:szCs w:val="24"/>
        </w:rPr>
        <w:t>Goal:  To apprentice, mentor and support Curriculum Leaders and PDFs in on-site coaching and collaborative support for participating Reading Apprenticeship teachers. Coaching cycles include inquiry meetings with leadership, site &amp; CR visits, mentoring of Curriculum Specialists</w:t>
      </w:r>
    </w:p>
    <w:p w14:paraId="461C2114" w14:textId="77777777" w:rsidR="00482462" w:rsidRPr="00FC35BD" w:rsidRDefault="00482462" w:rsidP="00482462">
      <w:pPr>
        <w:rPr>
          <w:rFonts w:ascii="Arial" w:hAnsi="Arial" w:cs="Arial"/>
          <w:color w:val="000000" w:themeColor="text1"/>
          <w:szCs w:val="24"/>
        </w:rPr>
      </w:pPr>
    </w:p>
    <w:p w14:paraId="402DCEE9" w14:textId="77777777" w:rsidR="00482462" w:rsidRPr="00FC35BD" w:rsidRDefault="00613595" w:rsidP="00613595">
      <w:pPr>
        <w:pStyle w:val="ListParagraph"/>
        <w:numPr>
          <w:ilvl w:val="0"/>
          <w:numId w:val="12"/>
        </w:numPr>
        <w:rPr>
          <w:rFonts w:ascii="Arial" w:hAnsi="Arial" w:cs="Arial"/>
          <w:color w:val="000000" w:themeColor="text1"/>
          <w:szCs w:val="24"/>
        </w:rPr>
      </w:pPr>
      <w:r w:rsidRPr="00FC35BD">
        <w:rPr>
          <w:rFonts w:ascii="Arial" w:hAnsi="Arial" w:cs="Arial"/>
        </w:rPr>
        <w:t>In cohorts of three schools each, faculties rotate hosting guided classroom visits. The visitors specifically observe for literacy practices that the host team and their faculty have been working on in advance</w:t>
      </w:r>
    </w:p>
    <w:p w14:paraId="3867A7E6" w14:textId="549716B2" w:rsidR="00613595" w:rsidRPr="00FC35BD" w:rsidRDefault="00613595" w:rsidP="00613595">
      <w:pPr>
        <w:pStyle w:val="ListParagraph"/>
        <w:numPr>
          <w:ilvl w:val="0"/>
          <w:numId w:val="12"/>
        </w:numPr>
        <w:rPr>
          <w:rFonts w:ascii="Arial" w:hAnsi="Arial" w:cs="Arial"/>
          <w:color w:val="000000" w:themeColor="text1"/>
          <w:szCs w:val="24"/>
        </w:rPr>
      </w:pPr>
      <w:r w:rsidRPr="00FC35BD">
        <w:rPr>
          <w:rFonts w:ascii="Arial" w:hAnsi="Arial" w:cs="Arial"/>
        </w:rPr>
        <w:t>Coaching days are focused on pioneers -- fast-track schools, who volunt</w:t>
      </w:r>
      <w:r w:rsidR="006F09C2">
        <w:rPr>
          <w:rFonts w:ascii="Arial" w:hAnsi="Arial" w:cs="Arial"/>
        </w:rPr>
        <w:t>eer and want continued support.</w:t>
      </w:r>
      <w:r w:rsidRPr="00FC35BD">
        <w:rPr>
          <w:rFonts w:ascii="Arial" w:hAnsi="Arial" w:cs="Arial"/>
        </w:rPr>
        <w:t xml:space="preserve"> As the reform grows more schools will be brought into the coaching pool.</w:t>
      </w:r>
    </w:p>
    <w:p w14:paraId="7BA0E191" w14:textId="77777777" w:rsidR="000E63F3" w:rsidRPr="00FC35BD" w:rsidRDefault="000E63F3" w:rsidP="000E63F3">
      <w:pPr>
        <w:rPr>
          <w:rFonts w:ascii="Arial" w:hAnsi="Arial" w:cs="Arial"/>
          <w:color w:val="000000" w:themeColor="text1"/>
          <w:szCs w:val="24"/>
        </w:rPr>
      </w:pPr>
    </w:p>
    <w:p w14:paraId="65FA6EA9" w14:textId="374F2E40" w:rsidR="000E63F3" w:rsidRPr="00FC35BD" w:rsidRDefault="006F09C2" w:rsidP="000E63F3">
      <w:pPr>
        <w:rPr>
          <w:rFonts w:ascii="Arial" w:hAnsi="Arial" w:cs="Arial"/>
          <w:b/>
          <w:color w:val="000000" w:themeColor="text1"/>
          <w:szCs w:val="24"/>
        </w:rPr>
      </w:pPr>
      <w:r>
        <w:rPr>
          <w:rFonts w:ascii="Arial" w:hAnsi="Arial" w:cs="Arial"/>
          <w:b/>
          <w:color w:val="000000" w:themeColor="text1"/>
          <w:szCs w:val="24"/>
        </w:rPr>
        <w:t>IV. Scaling</w:t>
      </w:r>
      <w:r w:rsidR="000E63F3" w:rsidRPr="00FC35BD">
        <w:rPr>
          <w:rFonts w:ascii="Arial" w:hAnsi="Arial" w:cs="Arial"/>
          <w:b/>
          <w:color w:val="000000" w:themeColor="text1"/>
          <w:szCs w:val="24"/>
        </w:rPr>
        <w:t xml:space="preserve"> Up</w:t>
      </w:r>
    </w:p>
    <w:p w14:paraId="53743451" w14:textId="13221FCA" w:rsidR="000E63F3" w:rsidRPr="00FC35BD" w:rsidRDefault="000E63F3" w:rsidP="000E63F3">
      <w:pPr>
        <w:pStyle w:val="ListParagraph"/>
        <w:numPr>
          <w:ilvl w:val="0"/>
          <w:numId w:val="13"/>
        </w:numPr>
        <w:rPr>
          <w:rFonts w:ascii="Arial" w:hAnsi="Arial" w:cs="Arial"/>
          <w:color w:val="000000" w:themeColor="text1"/>
          <w:szCs w:val="24"/>
        </w:rPr>
      </w:pPr>
      <w:r w:rsidRPr="00FC35BD">
        <w:rPr>
          <w:rFonts w:ascii="Arial" w:hAnsi="Arial" w:cs="Arial"/>
        </w:rPr>
        <w:t xml:space="preserve">All </w:t>
      </w:r>
      <w:r w:rsidR="006F09C2">
        <w:rPr>
          <w:rFonts w:ascii="Arial" w:hAnsi="Arial" w:cs="Arial"/>
        </w:rPr>
        <w:t xml:space="preserve">secondary </w:t>
      </w:r>
      <w:r w:rsidRPr="00FC35BD">
        <w:rPr>
          <w:rFonts w:ascii="Arial" w:hAnsi="Arial" w:cs="Arial"/>
        </w:rPr>
        <w:t xml:space="preserve">classroom teachers will participate in 5 days of professional development in Reading Apprenticeship.  </w:t>
      </w:r>
    </w:p>
    <w:p w14:paraId="2C07E8FC" w14:textId="79DF5D61" w:rsidR="000E63F3" w:rsidRPr="00FC35BD" w:rsidRDefault="006F09C2" w:rsidP="000E63F3">
      <w:pPr>
        <w:pStyle w:val="ListParagraph"/>
        <w:numPr>
          <w:ilvl w:val="0"/>
          <w:numId w:val="13"/>
        </w:numPr>
        <w:rPr>
          <w:rFonts w:ascii="Arial" w:hAnsi="Arial" w:cs="Arial"/>
          <w:color w:val="000000" w:themeColor="text1"/>
          <w:szCs w:val="24"/>
        </w:rPr>
      </w:pPr>
      <w:r>
        <w:rPr>
          <w:rFonts w:ascii="Arial" w:hAnsi="Arial" w:cs="Arial"/>
        </w:rPr>
        <w:t>By the</w:t>
      </w:r>
      <w:r w:rsidR="000E63F3" w:rsidRPr="00FC35BD">
        <w:rPr>
          <w:rFonts w:ascii="Arial" w:hAnsi="Arial" w:cs="Arial"/>
        </w:rPr>
        <w:t xml:space="preserve"> third year, the teacher leaders on site will support ongoing professional collaborations within their subject areas that deepen implementation.  </w:t>
      </w:r>
    </w:p>
    <w:p w14:paraId="4681D20E" w14:textId="77777777" w:rsidR="000E63F3" w:rsidRPr="00FC35BD" w:rsidRDefault="000E63F3" w:rsidP="000E63F3">
      <w:pPr>
        <w:pStyle w:val="ListParagraph"/>
        <w:numPr>
          <w:ilvl w:val="0"/>
          <w:numId w:val="13"/>
        </w:numPr>
        <w:rPr>
          <w:rFonts w:ascii="Arial" w:hAnsi="Arial" w:cs="Arial"/>
          <w:color w:val="000000" w:themeColor="text1"/>
          <w:szCs w:val="24"/>
        </w:rPr>
      </w:pPr>
      <w:r w:rsidRPr="00FC35BD">
        <w:rPr>
          <w:rFonts w:ascii="Arial" w:hAnsi="Arial" w:cs="Arial"/>
        </w:rPr>
        <w:t>Instructional leaders will continue to be supported in their leadership role as well as in their classroom implementation expertise through coaching and network / Integrated (cross-role) Learning Team meetings.</w:t>
      </w:r>
    </w:p>
    <w:p w14:paraId="7D643A00" w14:textId="77777777" w:rsidR="00482462" w:rsidRPr="00FC35BD" w:rsidRDefault="00482462" w:rsidP="00482462">
      <w:pPr>
        <w:rPr>
          <w:rFonts w:ascii="Arial" w:hAnsi="Arial" w:cs="Arial"/>
          <w:b/>
          <w:color w:val="000000" w:themeColor="text1"/>
          <w:szCs w:val="24"/>
        </w:rPr>
      </w:pPr>
    </w:p>
    <w:p w14:paraId="091206D1" w14:textId="77777777" w:rsidR="00482462" w:rsidRPr="00FC35BD" w:rsidRDefault="00482462" w:rsidP="00482462">
      <w:pPr>
        <w:rPr>
          <w:rFonts w:ascii="Arial" w:hAnsi="Arial" w:cs="Arial"/>
          <w:b/>
          <w:color w:val="000000" w:themeColor="text1"/>
          <w:szCs w:val="24"/>
        </w:rPr>
      </w:pPr>
      <w:r w:rsidRPr="00FC35BD">
        <w:rPr>
          <w:rFonts w:ascii="Arial" w:hAnsi="Arial" w:cs="Arial"/>
          <w:b/>
          <w:color w:val="000000" w:themeColor="text1"/>
          <w:szCs w:val="24"/>
        </w:rPr>
        <w:t>MANAGEMENT, CONTINUOUS IMPROVEMENT AND ACCOUNTABILITY</w:t>
      </w:r>
    </w:p>
    <w:p w14:paraId="139C3A4C" w14:textId="46785FEB" w:rsidR="00482462" w:rsidRPr="00FC35BD" w:rsidRDefault="00482462" w:rsidP="00482462">
      <w:pPr>
        <w:rPr>
          <w:rFonts w:ascii="Arial" w:hAnsi="Arial" w:cs="Arial"/>
          <w:color w:val="000000" w:themeColor="text1"/>
          <w:szCs w:val="24"/>
        </w:rPr>
      </w:pPr>
      <w:r w:rsidRPr="00FC35BD">
        <w:rPr>
          <w:rFonts w:ascii="Arial" w:hAnsi="Arial" w:cs="Arial"/>
          <w:color w:val="000000" w:themeColor="text1"/>
          <w:szCs w:val="24"/>
        </w:rPr>
        <w:t xml:space="preserve">Charlotte’s central office and administrative leaders have regular meetings with WestEd to plan, reflect, look at participation, </w:t>
      </w:r>
      <w:r w:rsidR="006F09C2">
        <w:rPr>
          <w:rFonts w:ascii="Arial" w:hAnsi="Arial" w:cs="Arial"/>
          <w:color w:val="000000" w:themeColor="text1"/>
          <w:szCs w:val="24"/>
        </w:rPr>
        <w:t>and make any adjustments needed.</w:t>
      </w:r>
      <w:r w:rsidR="000E63F3" w:rsidRPr="00FC35BD">
        <w:rPr>
          <w:rFonts w:ascii="Arial" w:hAnsi="Arial" w:cs="Arial"/>
          <w:color w:val="000000" w:themeColor="text1"/>
          <w:szCs w:val="24"/>
        </w:rPr>
        <w:t xml:space="preserve"> Charlotte has integr</w:t>
      </w:r>
      <w:r w:rsidR="006F09C2">
        <w:rPr>
          <w:rFonts w:ascii="Arial" w:hAnsi="Arial" w:cs="Arial"/>
          <w:color w:val="000000" w:themeColor="text1"/>
          <w:szCs w:val="24"/>
        </w:rPr>
        <w:t>ated this project into its exis</w:t>
      </w:r>
      <w:r w:rsidR="000E63F3" w:rsidRPr="00FC35BD">
        <w:rPr>
          <w:rFonts w:ascii="Arial" w:hAnsi="Arial" w:cs="Arial"/>
          <w:color w:val="000000" w:themeColor="text1"/>
          <w:szCs w:val="24"/>
        </w:rPr>
        <w:t>ting district systems for improvement, planning and accountability.</w:t>
      </w:r>
    </w:p>
    <w:p w14:paraId="6B753C31" w14:textId="77777777" w:rsidR="00482462" w:rsidRPr="00235831" w:rsidRDefault="00482462" w:rsidP="0049545E">
      <w:pPr>
        <w:jc w:val="center"/>
        <w:rPr>
          <w:rFonts w:ascii="Arial" w:hAnsi="Arial" w:cs="Arial"/>
          <w:b/>
          <w:color w:val="000000" w:themeColor="text1"/>
          <w:szCs w:val="24"/>
        </w:rPr>
      </w:pPr>
    </w:p>
    <w:p w14:paraId="0B9301B1" w14:textId="77777777" w:rsidR="0049545E" w:rsidRPr="00235831" w:rsidRDefault="0049545E" w:rsidP="0049545E">
      <w:pPr>
        <w:rPr>
          <w:rFonts w:ascii="Arial" w:hAnsi="Arial" w:cs="Arial"/>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576"/>
      </w:tblGrid>
      <w:tr w:rsidR="00A17E38" w:rsidRPr="00A17E38" w14:paraId="071C1BB9" w14:textId="77777777" w:rsidTr="00A17E38">
        <w:tc>
          <w:tcPr>
            <w:tcW w:w="9576" w:type="dxa"/>
            <w:shd w:val="clear" w:color="auto" w:fill="31849B" w:themeFill="accent5" w:themeFillShade="BF"/>
            <w:tcMar>
              <w:top w:w="144" w:type="dxa"/>
              <w:left w:w="144" w:type="dxa"/>
              <w:bottom w:w="144" w:type="dxa"/>
              <w:right w:w="144" w:type="dxa"/>
            </w:tcMar>
          </w:tcPr>
          <w:p w14:paraId="21B48758" w14:textId="77777777" w:rsidR="00A17E38" w:rsidRPr="00A17E38" w:rsidRDefault="00654D11" w:rsidP="00D3459E">
            <w:pPr>
              <w:rPr>
                <w:rFonts w:ascii="Arial" w:hAnsi="Arial" w:cs="Arial"/>
                <w:color w:val="FFFFFF" w:themeColor="background1"/>
                <w:szCs w:val="24"/>
              </w:rPr>
            </w:pPr>
            <w:r>
              <w:rPr>
                <w:rFonts w:ascii="Arial" w:hAnsi="Arial" w:cs="Arial"/>
                <w:color w:val="FFFFFF" w:themeColor="background1"/>
                <w:szCs w:val="24"/>
              </w:rPr>
              <w:t xml:space="preserve">Example 2 </w:t>
            </w:r>
          </w:p>
          <w:p w14:paraId="25B8FC9C" w14:textId="77777777" w:rsidR="00A17E38" w:rsidRDefault="00A17E38" w:rsidP="00654D11">
            <w:pPr>
              <w:rPr>
                <w:rFonts w:ascii="Arial" w:hAnsi="Arial" w:cs="Arial"/>
                <w:b/>
                <w:color w:val="FFFFFF" w:themeColor="background1"/>
                <w:szCs w:val="24"/>
              </w:rPr>
            </w:pPr>
            <w:r w:rsidRPr="00A17E38">
              <w:rPr>
                <w:rFonts w:ascii="Arial" w:hAnsi="Arial" w:cs="Arial"/>
                <w:b/>
                <w:color w:val="FFFFFF" w:themeColor="background1"/>
                <w:szCs w:val="24"/>
              </w:rPr>
              <w:t>New York City's Middle School Quality Initiative (MSQI)</w:t>
            </w:r>
            <w:r w:rsidR="00654D11">
              <w:rPr>
                <w:rFonts w:ascii="Arial" w:hAnsi="Arial" w:cs="Arial"/>
                <w:b/>
                <w:color w:val="FFFFFF" w:themeColor="background1"/>
                <w:szCs w:val="24"/>
              </w:rPr>
              <w:t xml:space="preserve">  </w:t>
            </w:r>
          </w:p>
          <w:p w14:paraId="44BFA4A5" w14:textId="77777777" w:rsidR="00613595" w:rsidRPr="00A17E38" w:rsidRDefault="00613595" w:rsidP="00613595">
            <w:pPr>
              <w:rPr>
                <w:rFonts w:ascii="Arial" w:hAnsi="Arial" w:cs="Arial"/>
                <w:b/>
                <w:color w:val="FFFFFF" w:themeColor="background1"/>
                <w:szCs w:val="24"/>
              </w:rPr>
            </w:pPr>
            <w:r>
              <w:rPr>
                <w:rFonts w:ascii="Arial" w:hAnsi="Arial" w:cs="Arial"/>
                <w:color w:val="FFFFFF" w:themeColor="background1"/>
                <w:szCs w:val="24"/>
              </w:rPr>
              <w:t>2 years, MSQI Network as opposed to whole district, deeper discipline-specific work</w:t>
            </w:r>
          </w:p>
        </w:tc>
      </w:tr>
    </w:tbl>
    <w:p w14:paraId="5C602A26" w14:textId="77777777" w:rsidR="00235831" w:rsidRDefault="00235831" w:rsidP="0049545E">
      <w:pPr>
        <w:rPr>
          <w:rFonts w:ascii="Arial" w:hAnsi="Arial" w:cs="Arial"/>
          <w:color w:val="000000" w:themeColor="text1"/>
          <w:szCs w:val="24"/>
        </w:rPr>
      </w:pPr>
    </w:p>
    <w:p w14:paraId="703DD881" w14:textId="77777777" w:rsidR="0049545E" w:rsidRPr="00235831" w:rsidRDefault="0049545E" w:rsidP="0049545E">
      <w:pPr>
        <w:rPr>
          <w:rFonts w:ascii="Arial" w:hAnsi="Arial" w:cs="Arial"/>
          <w:color w:val="000000" w:themeColor="text1"/>
          <w:szCs w:val="24"/>
        </w:rPr>
      </w:pPr>
      <w:r w:rsidRPr="00235831">
        <w:rPr>
          <w:rFonts w:ascii="Arial" w:hAnsi="Arial" w:cs="Arial"/>
          <w:color w:val="000000" w:themeColor="text1"/>
          <w:szCs w:val="24"/>
        </w:rPr>
        <w:t>NYC wanted a partner that could improve both students academic performance as well as address social emotional learning factors. They identified Reading Apprenticeship as a fit and we began working with a subset of their</w:t>
      </w:r>
      <w:r w:rsidR="00A17E38">
        <w:rPr>
          <w:rFonts w:ascii="Arial" w:hAnsi="Arial" w:cs="Arial"/>
          <w:color w:val="000000" w:themeColor="text1"/>
          <w:szCs w:val="24"/>
        </w:rPr>
        <w:t xml:space="preserve"> </w:t>
      </w:r>
      <w:r w:rsidRPr="00235831">
        <w:rPr>
          <w:rFonts w:ascii="Arial" w:hAnsi="Arial" w:cs="Arial"/>
          <w:color w:val="000000" w:themeColor="text1"/>
          <w:szCs w:val="24"/>
        </w:rPr>
        <w:t xml:space="preserve">80+ middle schools in 2012.  </w:t>
      </w:r>
    </w:p>
    <w:p w14:paraId="0FA7D1DD" w14:textId="77777777" w:rsidR="0049545E" w:rsidRPr="00235831" w:rsidRDefault="0049545E" w:rsidP="0049545E">
      <w:pPr>
        <w:rPr>
          <w:rFonts w:ascii="Arial" w:hAnsi="Arial" w:cs="Arial"/>
          <w:b/>
          <w:color w:val="000000" w:themeColor="text1"/>
          <w:szCs w:val="24"/>
        </w:rPr>
      </w:pPr>
    </w:p>
    <w:p w14:paraId="342ACEA6" w14:textId="77777777" w:rsidR="00235831" w:rsidRDefault="0049545E" w:rsidP="0049545E">
      <w:pPr>
        <w:rPr>
          <w:rFonts w:ascii="Arial" w:eastAsia="Times New Roman" w:hAnsi="Arial" w:cs="Arial"/>
          <w:color w:val="000000" w:themeColor="text1"/>
          <w:szCs w:val="24"/>
          <w:shd w:val="clear" w:color="auto" w:fill="F6F6F6"/>
        </w:rPr>
      </w:pPr>
      <w:r w:rsidRPr="00235831">
        <w:rPr>
          <w:rFonts w:ascii="Arial" w:eastAsia="Times New Roman" w:hAnsi="Arial" w:cs="Arial"/>
          <w:b/>
          <w:color w:val="000000" w:themeColor="text1"/>
          <w:szCs w:val="24"/>
          <w:shd w:val="clear" w:color="auto" w:fill="F6F6F6"/>
        </w:rPr>
        <w:t>CONTEXT</w:t>
      </w:r>
      <w:r w:rsidR="00235831">
        <w:rPr>
          <w:rFonts w:ascii="Arial" w:eastAsia="Times New Roman" w:hAnsi="Arial" w:cs="Arial"/>
          <w:color w:val="000000" w:themeColor="text1"/>
          <w:szCs w:val="24"/>
          <w:shd w:val="clear" w:color="auto" w:fill="F6F6F6"/>
        </w:rPr>
        <w:t xml:space="preserve"> </w:t>
      </w:r>
    </w:p>
    <w:p w14:paraId="69467518" w14:textId="77777777" w:rsidR="00235831" w:rsidRDefault="00235831" w:rsidP="0049545E">
      <w:pPr>
        <w:rPr>
          <w:rFonts w:ascii="Arial" w:eastAsia="Times New Roman" w:hAnsi="Arial" w:cs="Arial"/>
          <w:color w:val="000000" w:themeColor="text1"/>
          <w:szCs w:val="24"/>
          <w:shd w:val="clear" w:color="auto" w:fill="F6F6F6"/>
        </w:rPr>
      </w:pPr>
    </w:p>
    <w:p w14:paraId="4F06FBCD" w14:textId="77777777" w:rsidR="0049545E" w:rsidRPr="00235831" w:rsidRDefault="0049545E" w:rsidP="0049545E">
      <w:pPr>
        <w:rPr>
          <w:rFonts w:ascii="Arial" w:eastAsia="Times New Roman" w:hAnsi="Arial" w:cs="Arial"/>
          <w:color w:val="000000" w:themeColor="text1"/>
          <w:szCs w:val="24"/>
        </w:rPr>
      </w:pPr>
      <w:r w:rsidRPr="00235831">
        <w:rPr>
          <w:rFonts w:ascii="Arial" w:eastAsia="Times New Roman" w:hAnsi="Arial" w:cs="Arial"/>
          <w:color w:val="000000" w:themeColor="text1"/>
          <w:szCs w:val="24"/>
          <w:shd w:val="clear" w:color="auto" w:fill="F6F6F6"/>
        </w:rPr>
        <w:t>The Middle School Quality Initiative (MSQI) is the NYC Department of Education's focused effort to expand the number of middle schools that prepare students for college and career success.</w:t>
      </w:r>
      <w:r w:rsidR="00A17E38">
        <w:rPr>
          <w:rFonts w:ascii="Arial" w:eastAsia="Times New Roman" w:hAnsi="Arial" w:cs="Arial"/>
          <w:color w:val="000000" w:themeColor="text1"/>
          <w:szCs w:val="24"/>
          <w:shd w:val="clear" w:color="auto" w:fill="F6F6F6"/>
        </w:rPr>
        <w:t xml:space="preserve"> </w:t>
      </w:r>
      <w:r w:rsidRPr="00235831">
        <w:rPr>
          <w:rFonts w:ascii="Arial" w:eastAsia="Times New Roman" w:hAnsi="Arial" w:cs="Arial"/>
          <w:color w:val="000000" w:themeColor="text1"/>
          <w:szCs w:val="24"/>
          <w:shd w:val="clear" w:color="auto" w:fill="F6F6F6"/>
        </w:rPr>
        <w:t>MSQI serves as the city's implementation plan for putting the Carnegie </w:t>
      </w:r>
      <w:hyperlink r:id="rId8" w:tgtFrame="_blank" w:history="1">
        <w:r w:rsidRPr="00A17E38">
          <w:rPr>
            <w:rFonts w:ascii="Arial" w:eastAsia="Times New Roman" w:hAnsi="Arial" w:cs="Arial"/>
            <w:i/>
            <w:iCs/>
            <w:color w:val="000000" w:themeColor="text1"/>
            <w:szCs w:val="24"/>
            <w:shd w:val="clear" w:color="auto" w:fill="F6F6F6"/>
          </w:rPr>
          <w:t>Reading Next</w:t>
        </w:r>
      </w:hyperlink>
      <w:r w:rsidRPr="00235831">
        <w:rPr>
          <w:rFonts w:ascii="Arial" w:eastAsia="Times New Roman" w:hAnsi="Arial" w:cs="Arial"/>
          <w:color w:val="000000" w:themeColor="text1"/>
          <w:szCs w:val="24"/>
          <w:shd w:val="clear" w:color="auto" w:fill="F6F6F6"/>
        </w:rPr>
        <w:t xml:space="preserve"> report recommendations into action. The project has been </w:t>
      </w:r>
      <w:r w:rsidRPr="00235831">
        <w:rPr>
          <w:rFonts w:ascii="Arial" w:eastAsia="Times New Roman" w:hAnsi="Arial" w:cs="Arial"/>
          <w:color w:val="000000" w:themeColor="text1"/>
          <w:szCs w:val="24"/>
          <w:shd w:val="clear" w:color="auto" w:fill="F6F6F6"/>
        </w:rPr>
        <w:lastRenderedPageBreak/>
        <w:t>guided by a</w:t>
      </w:r>
      <w:r w:rsidRPr="00235831">
        <w:rPr>
          <w:rFonts w:ascii="Arial" w:eastAsia="Times New Roman" w:hAnsi="Arial" w:cs="Arial"/>
          <w:b/>
          <w:bCs/>
          <w:color w:val="000000" w:themeColor="text1"/>
          <w:szCs w:val="24"/>
          <w:shd w:val="clear" w:color="auto" w:fill="F6F6F6"/>
        </w:rPr>
        <w:t> </w:t>
      </w:r>
      <w:r w:rsidRPr="00235831">
        <w:rPr>
          <w:rFonts w:ascii="Arial" w:eastAsia="Times New Roman" w:hAnsi="Arial" w:cs="Arial"/>
          <w:color w:val="000000" w:themeColor="text1"/>
          <w:szCs w:val="24"/>
          <w:shd w:val="clear" w:color="auto" w:fill="F6F6F6"/>
        </w:rPr>
        <w:t>vision for literacy reform described in</w:t>
      </w:r>
      <w:r w:rsidR="00A17E38">
        <w:rPr>
          <w:rFonts w:ascii="Arial" w:eastAsia="Times New Roman" w:hAnsi="Arial" w:cs="Arial"/>
          <w:color w:val="000000" w:themeColor="text1"/>
          <w:szCs w:val="24"/>
          <w:shd w:val="clear" w:color="auto" w:fill="F6F6F6"/>
        </w:rPr>
        <w:t xml:space="preserve"> </w:t>
      </w:r>
      <w:r w:rsidRPr="00235831">
        <w:rPr>
          <w:rFonts w:ascii="Arial" w:eastAsia="Times New Roman" w:hAnsi="Arial" w:cs="Arial"/>
          <w:i/>
          <w:iCs/>
          <w:color w:val="000000" w:themeColor="text1"/>
          <w:szCs w:val="24"/>
          <w:shd w:val="clear" w:color="auto" w:fill="F6F6F6"/>
        </w:rPr>
        <w:t>Reading Next</w:t>
      </w:r>
      <w:r w:rsidRPr="00235831">
        <w:rPr>
          <w:rFonts w:ascii="Arial" w:eastAsia="Times New Roman" w:hAnsi="Arial" w:cs="Arial"/>
          <w:color w:val="000000" w:themeColor="text1"/>
          <w:szCs w:val="24"/>
          <w:shd w:val="clear" w:color="auto" w:fill="F6F6F6"/>
        </w:rPr>
        <w:t> and put into practice by a team of committed and experienced literacy leaders in the city.</w:t>
      </w:r>
      <w:r w:rsidRPr="00235831">
        <w:rPr>
          <w:rFonts w:ascii="Arial" w:hAnsi="Arial" w:cs="Arial"/>
          <w:color w:val="000000" w:themeColor="text1"/>
          <w:szCs w:val="24"/>
        </w:rPr>
        <w:t xml:space="preserve"> These five MSQI Core Pillars include: </w:t>
      </w:r>
      <w:r w:rsidRPr="00235831">
        <w:rPr>
          <w:rFonts w:ascii="Arial" w:eastAsia="Times New Roman" w:hAnsi="Arial" w:cs="Arial"/>
          <w:color w:val="000000" w:themeColor="text1"/>
          <w:szCs w:val="24"/>
        </w:rPr>
        <w:t>Reading Screening and Monitoring</w:t>
      </w:r>
      <w:r w:rsidR="00A17E38">
        <w:rPr>
          <w:rFonts w:ascii="Arial" w:eastAsia="Times New Roman" w:hAnsi="Arial" w:cs="Arial"/>
          <w:color w:val="000000" w:themeColor="text1"/>
          <w:szCs w:val="24"/>
        </w:rPr>
        <w:t>,</w:t>
      </w:r>
      <w:r w:rsidRPr="00235831">
        <w:rPr>
          <w:rFonts w:ascii="Arial" w:eastAsia="Times New Roman" w:hAnsi="Arial" w:cs="Arial"/>
          <w:color w:val="000000" w:themeColor="text1"/>
          <w:szCs w:val="24"/>
        </w:rPr>
        <w:t xml:space="preserve"> CCLS Literacy Across the Content Areas</w:t>
      </w:r>
      <w:r w:rsidR="00A17E38">
        <w:rPr>
          <w:rFonts w:ascii="Arial" w:eastAsia="Times New Roman" w:hAnsi="Arial" w:cs="Arial"/>
          <w:color w:val="000000" w:themeColor="text1"/>
          <w:szCs w:val="24"/>
        </w:rPr>
        <w:t xml:space="preserve">, </w:t>
      </w:r>
      <w:r w:rsidRPr="00235831">
        <w:rPr>
          <w:rFonts w:ascii="Arial" w:eastAsia="Times New Roman" w:hAnsi="Arial" w:cs="Arial"/>
          <w:color w:val="000000" w:themeColor="text1"/>
          <w:szCs w:val="24"/>
        </w:rPr>
        <w:t>Strategic Reading Tutoring for All Students</w:t>
      </w:r>
      <w:r w:rsidR="00A17E38">
        <w:rPr>
          <w:rFonts w:ascii="Arial" w:eastAsia="Times New Roman" w:hAnsi="Arial" w:cs="Arial"/>
          <w:color w:val="000000" w:themeColor="text1"/>
          <w:szCs w:val="24"/>
        </w:rPr>
        <w:t xml:space="preserve">, </w:t>
      </w:r>
      <w:r w:rsidRPr="00235831">
        <w:rPr>
          <w:rFonts w:ascii="Arial" w:eastAsia="Times New Roman" w:hAnsi="Arial" w:cs="Arial"/>
          <w:color w:val="000000" w:themeColor="text1"/>
          <w:szCs w:val="24"/>
        </w:rPr>
        <w:t>Teacher Teams</w:t>
      </w:r>
      <w:r w:rsidR="00A17E38">
        <w:rPr>
          <w:rFonts w:ascii="Arial" w:eastAsia="Times New Roman" w:hAnsi="Arial" w:cs="Arial"/>
          <w:color w:val="000000" w:themeColor="text1"/>
          <w:szCs w:val="24"/>
        </w:rPr>
        <w:t>, and</w:t>
      </w:r>
      <w:r w:rsidRPr="00235831">
        <w:rPr>
          <w:rFonts w:ascii="Arial" w:eastAsia="Times New Roman" w:hAnsi="Arial" w:cs="Arial"/>
          <w:color w:val="000000" w:themeColor="text1"/>
          <w:szCs w:val="24"/>
        </w:rPr>
        <w:t xml:space="preserve"> Continuous Professional Development</w:t>
      </w:r>
      <w:r w:rsidR="00A17E38">
        <w:rPr>
          <w:rFonts w:ascii="Arial" w:eastAsia="Times New Roman" w:hAnsi="Arial" w:cs="Arial"/>
          <w:color w:val="000000" w:themeColor="text1"/>
          <w:szCs w:val="24"/>
        </w:rPr>
        <w:t>.</w:t>
      </w:r>
    </w:p>
    <w:p w14:paraId="59F6B865" w14:textId="77777777" w:rsidR="0049545E" w:rsidRPr="00235831" w:rsidRDefault="0049545E" w:rsidP="0049545E">
      <w:pPr>
        <w:rPr>
          <w:rFonts w:ascii="Arial" w:eastAsia="Times New Roman" w:hAnsi="Arial" w:cs="Arial"/>
          <w:color w:val="000000" w:themeColor="text1"/>
          <w:szCs w:val="24"/>
        </w:rPr>
      </w:pPr>
    </w:p>
    <w:p w14:paraId="690CDB1F" w14:textId="77777777" w:rsidR="00235831" w:rsidRDefault="0049545E" w:rsidP="0049545E">
      <w:pPr>
        <w:rPr>
          <w:rFonts w:ascii="Arial" w:hAnsi="Arial" w:cs="Arial"/>
          <w:b/>
          <w:color w:val="000000" w:themeColor="text1"/>
          <w:szCs w:val="24"/>
        </w:rPr>
      </w:pPr>
      <w:r w:rsidRPr="00235831">
        <w:rPr>
          <w:rFonts w:ascii="Arial" w:hAnsi="Arial" w:cs="Arial"/>
          <w:b/>
          <w:color w:val="000000" w:themeColor="text1"/>
          <w:szCs w:val="24"/>
        </w:rPr>
        <w:t>DOCUMENTS</w:t>
      </w:r>
    </w:p>
    <w:p w14:paraId="2D3F2BB3" w14:textId="77777777" w:rsidR="00235831" w:rsidRDefault="00235831" w:rsidP="0049545E">
      <w:pPr>
        <w:rPr>
          <w:rFonts w:ascii="Arial" w:hAnsi="Arial" w:cs="Arial"/>
          <w:color w:val="000000" w:themeColor="text1"/>
          <w:szCs w:val="24"/>
        </w:rPr>
      </w:pPr>
    </w:p>
    <w:p w14:paraId="6B7C3A08" w14:textId="77777777" w:rsidR="00A17E38" w:rsidRDefault="0049545E" w:rsidP="00A17E38">
      <w:pPr>
        <w:pStyle w:val="ListParagraph"/>
        <w:numPr>
          <w:ilvl w:val="0"/>
          <w:numId w:val="7"/>
        </w:numPr>
        <w:rPr>
          <w:rFonts w:ascii="Arial" w:hAnsi="Arial" w:cs="Arial"/>
          <w:i/>
          <w:color w:val="000000" w:themeColor="text1"/>
          <w:szCs w:val="24"/>
        </w:rPr>
      </w:pPr>
      <w:r w:rsidRPr="00A17E38">
        <w:rPr>
          <w:rFonts w:ascii="Arial" w:hAnsi="Arial" w:cs="Arial"/>
          <w:i/>
          <w:color w:val="000000" w:themeColor="text1"/>
          <w:szCs w:val="24"/>
        </w:rPr>
        <w:t xml:space="preserve">Framework for Helping Struggling Readers in the Middle Grades </w:t>
      </w:r>
    </w:p>
    <w:p w14:paraId="17CB341A" w14:textId="77777777" w:rsidR="0049545E" w:rsidRPr="00A17E38" w:rsidRDefault="00235831" w:rsidP="00A17E38">
      <w:pPr>
        <w:ind w:left="720"/>
        <w:rPr>
          <w:rFonts w:ascii="Arial" w:hAnsi="Arial" w:cs="Arial"/>
          <w:color w:val="000000" w:themeColor="text1"/>
          <w:szCs w:val="24"/>
        </w:rPr>
      </w:pPr>
      <w:r w:rsidRPr="00A17E38">
        <w:rPr>
          <w:rFonts w:ascii="Arial" w:hAnsi="Arial" w:cs="Arial"/>
          <w:color w:val="000000" w:themeColor="text1"/>
          <w:szCs w:val="24"/>
        </w:rPr>
        <w:t xml:space="preserve">Web link: </w:t>
      </w:r>
      <w:hyperlink r:id="rId9" w:history="1">
        <w:r w:rsidR="0049545E" w:rsidRPr="00A17E38">
          <w:rPr>
            <w:rStyle w:val="Hyperlink"/>
            <w:rFonts w:ascii="Arial" w:hAnsi="Arial" w:cs="Arial"/>
            <w:szCs w:val="24"/>
          </w:rPr>
          <w:t>https://sites.google.com/site/schools-nyc-gov-msqi-teams-edition-backup/home/the-msqi-team</w:t>
        </w:r>
      </w:hyperlink>
    </w:p>
    <w:p w14:paraId="699A9233" w14:textId="77777777" w:rsidR="0049545E" w:rsidRPr="00235831" w:rsidRDefault="0049545E" w:rsidP="0049545E">
      <w:pPr>
        <w:rPr>
          <w:rFonts w:ascii="Arial" w:hAnsi="Arial" w:cs="Arial"/>
          <w:color w:val="000000" w:themeColor="text1"/>
          <w:szCs w:val="24"/>
        </w:rPr>
      </w:pPr>
    </w:p>
    <w:p w14:paraId="69E796AD" w14:textId="77777777" w:rsidR="00235831" w:rsidRDefault="0049545E" w:rsidP="0049545E">
      <w:pPr>
        <w:rPr>
          <w:rFonts w:ascii="Arial" w:hAnsi="Arial" w:cs="Arial"/>
          <w:color w:val="000000" w:themeColor="text1"/>
          <w:szCs w:val="24"/>
        </w:rPr>
      </w:pPr>
      <w:r w:rsidRPr="00235831">
        <w:rPr>
          <w:rFonts w:ascii="Arial" w:hAnsi="Arial" w:cs="Arial"/>
          <w:b/>
          <w:color w:val="000000" w:themeColor="text1"/>
          <w:szCs w:val="24"/>
        </w:rPr>
        <w:t>FUNDING</w:t>
      </w:r>
    </w:p>
    <w:p w14:paraId="748C571E" w14:textId="77777777" w:rsidR="00235831" w:rsidRDefault="00235831" w:rsidP="0049545E">
      <w:pPr>
        <w:rPr>
          <w:rFonts w:ascii="Arial" w:hAnsi="Arial" w:cs="Arial"/>
          <w:color w:val="000000" w:themeColor="text1"/>
          <w:szCs w:val="24"/>
        </w:rPr>
      </w:pPr>
    </w:p>
    <w:p w14:paraId="46F705CC" w14:textId="77777777" w:rsidR="00235831" w:rsidRDefault="0049545E" w:rsidP="0049545E">
      <w:pPr>
        <w:rPr>
          <w:rFonts w:ascii="Arial" w:hAnsi="Arial" w:cs="Arial"/>
          <w:color w:val="000000" w:themeColor="text1"/>
          <w:szCs w:val="24"/>
        </w:rPr>
      </w:pPr>
      <w:r w:rsidRPr="00235831">
        <w:rPr>
          <w:rFonts w:ascii="Arial" w:hAnsi="Arial" w:cs="Arial"/>
          <w:color w:val="000000" w:themeColor="text1"/>
          <w:szCs w:val="24"/>
        </w:rPr>
        <w:t xml:space="preserve">MSQI is supported by a combination of district PD funds, foundations, and federal </w:t>
      </w:r>
    </w:p>
    <w:p w14:paraId="0DA62C2B" w14:textId="77777777" w:rsidR="0049545E" w:rsidRPr="00235831" w:rsidRDefault="0049545E" w:rsidP="0049545E">
      <w:pPr>
        <w:rPr>
          <w:rFonts w:ascii="Arial" w:hAnsi="Arial" w:cs="Arial"/>
          <w:color w:val="000000" w:themeColor="text1"/>
          <w:szCs w:val="24"/>
        </w:rPr>
      </w:pPr>
      <w:r w:rsidRPr="00235831">
        <w:rPr>
          <w:rFonts w:ascii="Arial" w:hAnsi="Arial" w:cs="Arial"/>
          <w:color w:val="000000" w:themeColor="text1"/>
          <w:szCs w:val="24"/>
        </w:rPr>
        <w:t>categorical funds</w:t>
      </w:r>
    </w:p>
    <w:p w14:paraId="3AF924EB" w14:textId="77777777" w:rsidR="0049545E" w:rsidRPr="00235831" w:rsidRDefault="0049545E" w:rsidP="0049545E">
      <w:pPr>
        <w:rPr>
          <w:rFonts w:ascii="Arial" w:hAnsi="Arial" w:cs="Arial"/>
          <w:color w:val="000000" w:themeColor="text1"/>
          <w:szCs w:val="24"/>
        </w:rPr>
      </w:pPr>
    </w:p>
    <w:p w14:paraId="030A272A" w14:textId="77777777" w:rsidR="00235831" w:rsidRDefault="00235831" w:rsidP="0049545E">
      <w:pPr>
        <w:rPr>
          <w:rFonts w:ascii="Arial" w:hAnsi="Arial" w:cs="Arial"/>
          <w:b/>
          <w:color w:val="000000" w:themeColor="text1"/>
          <w:szCs w:val="24"/>
        </w:rPr>
      </w:pPr>
      <w:r>
        <w:rPr>
          <w:rFonts w:ascii="Arial" w:hAnsi="Arial" w:cs="Arial"/>
          <w:b/>
          <w:color w:val="000000" w:themeColor="text1"/>
          <w:szCs w:val="24"/>
        </w:rPr>
        <w:t>SLI ROLE</w:t>
      </w:r>
    </w:p>
    <w:p w14:paraId="378D16ED" w14:textId="77777777" w:rsidR="0049545E" w:rsidRPr="00235831" w:rsidRDefault="0049545E" w:rsidP="0049545E">
      <w:pPr>
        <w:rPr>
          <w:rFonts w:ascii="Arial" w:hAnsi="Arial" w:cs="Arial"/>
          <w:color w:val="000000" w:themeColor="text1"/>
          <w:szCs w:val="24"/>
        </w:rPr>
      </w:pPr>
      <w:r w:rsidRPr="00235831">
        <w:rPr>
          <w:rFonts w:ascii="Arial" w:hAnsi="Arial" w:cs="Arial"/>
          <w:color w:val="000000" w:themeColor="text1"/>
          <w:szCs w:val="24"/>
        </w:rPr>
        <w:t>Provide PD:  2013 - 2015</w:t>
      </w:r>
    </w:p>
    <w:p w14:paraId="3AB5636F" w14:textId="77777777" w:rsidR="0049545E" w:rsidRPr="00A17E38" w:rsidRDefault="0049545E" w:rsidP="00A17E38">
      <w:pPr>
        <w:pStyle w:val="ListParagraph"/>
        <w:numPr>
          <w:ilvl w:val="0"/>
          <w:numId w:val="7"/>
        </w:numPr>
        <w:rPr>
          <w:rFonts w:ascii="Arial" w:hAnsi="Arial" w:cs="Arial"/>
          <w:color w:val="000000" w:themeColor="text1"/>
          <w:szCs w:val="24"/>
        </w:rPr>
      </w:pPr>
      <w:r w:rsidRPr="00A17E38">
        <w:rPr>
          <w:rFonts w:ascii="Arial" w:hAnsi="Arial" w:cs="Arial"/>
          <w:color w:val="000000" w:themeColor="text1"/>
          <w:szCs w:val="24"/>
        </w:rPr>
        <w:t>PD for Science &amp; Social study teachers (10 Days, 3 groups of about 90 teachers)</w:t>
      </w:r>
    </w:p>
    <w:p w14:paraId="5BB461EE" w14:textId="77777777" w:rsidR="0049545E" w:rsidRPr="00A17E38" w:rsidRDefault="0049545E" w:rsidP="00A17E38">
      <w:pPr>
        <w:pStyle w:val="ListParagraph"/>
        <w:numPr>
          <w:ilvl w:val="0"/>
          <w:numId w:val="7"/>
        </w:numPr>
        <w:rPr>
          <w:rFonts w:ascii="Arial" w:hAnsi="Arial" w:cs="Arial"/>
          <w:color w:val="000000" w:themeColor="text1"/>
          <w:szCs w:val="24"/>
        </w:rPr>
      </w:pPr>
      <w:r w:rsidRPr="00A17E38">
        <w:rPr>
          <w:rFonts w:ascii="Arial" w:hAnsi="Arial" w:cs="Arial"/>
          <w:color w:val="000000" w:themeColor="text1"/>
          <w:szCs w:val="24"/>
        </w:rPr>
        <w:t>Coaching (5 days at 8 Manhattan schools; 5 Days at 4 Staten Island Schools)</w:t>
      </w:r>
    </w:p>
    <w:p w14:paraId="321DC1AD" w14:textId="77777777" w:rsidR="00A17E38" w:rsidRDefault="0049545E" w:rsidP="0049545E">
      <w:pPr>
        <w:pStyle w:val="ListParagraph"/>
        <w:numPr>
          <w:ilvl w:val="0"/>
          <w:numId w:val="7"/>
        </w:numPr>
        <w:rPr>
          <w:rFonts w:ascii="Arial" w:hAnsi="Arial" w:cs="Arial"/>
          <w:color w:val="000000" w:themeColor="text1"/>
          <w:szCs w:val="24"/>
        </w:rPr>
      </w:pPr>
      <w:r w:rsidRPr="00A17E38">
        <w:rPr>
          <w:rFonts w:ascii="Arial" w:hAnsi="Arial" w:cs="Arial"/>
          <w:color w:val="000000" w:themeColor="text1"/>
          <w:szCs w:val="24"/>
        </w:rPr>
        <w:t xml:space="preserve">Planning &amp; coordination </w:t>
      </w:r>
      <w:r w:rsidR="00A17E38">
        <w:rPr>
          <w:rFonts w:ascii="Arial" w:hAnsi="Arial" w:cs="Arial"/>
          <w:color w:val="000000" w:themeColor="text1"/>
          <w:szCs w:val="24"/>
        </w:rPr>
        <w:t>(</w:t>
      </w:r>
      <w:r w:rsidRPr="00A17E38">
        <w:rPr>
          <w:rFonts w:ascii="Arial" w:hAnsi="Arial" w:cs="Arial"/>
          <w:color w:val="000000" w:themeColor="text1"/>
          <w:szCs w:val="24"/>
        </w:rPr>
        <w:t>5 days with MSQI leadership</w:t>
      </w:r>
      <w:r w:rsidR="00A17E38">
        <w:rPr>
          <w:rFonts w:ascii="Arial" w:hAnsi="Arial" w:cs="Arial"/>
          <w:color w:val="000000" w:themeColor="text1"/>
          <w:szCs w:val="24"/>
        </w:rPr>
        <w:t>)</w:t>
      </w:r>
    </w:p>
    <w:p w14:paraId="3A9BD800" w14:textId="77777777" w:rsidR="00613595" w:rsidRPr="00613595" w:rsidRDefault="00613595" w:rsidP="00613595">
      <w:pPr>
        <w:ind w:left="360"/>
        <w:rPr>
          <w:rFonts w:ascii="Arial" w:hAnsi="Arial" w:cs="Arial"/>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576"/>
      </w:tblGrid>
      <w:tr w:rsidR="00A17E38" w:rsidRPr="00A17E38" w14:paraId="17D62C7E" w14:textId="77777777" w:rsidTr="00A17E38">
        <w:tc>
          <w:tcPr>
            <w:tcW w:w="9576" w:type="dxa"/>
            <w:shd w:val="clear" w:color="auto" w:fill="31849B" w:themeFill="accent5" w:themeFillShade="BF"/>
            <w:tcMar>
              <w:top w:w="144" w:type="dxa"/>
              <w:left w:w="144" w:type="dxa"/>
              <w:bottom w:w="144" w:type="dxa"/>
              <w:right w:w="144" w:type="dxa"/>
            </w:tcMar>
          </w:tcPr>
          <w:p w14:paraId="07BA3CCA" w14:textId="77777777" w:rsidR="00A17E38" w:rsidRPr="00A17E38" w:rsidRDefault="00A17E38" w:rsidP="00D3459E">
            <w:pPr>
              <w:rPr>
                <w:rFonts w:ascii="Arial" w:hAnsi="Arial" w:cs="Arial"/>
                <w:color w:val="FFFFFF" w:themeColor="background1"/>
                <w:szCs w:val="24"/>
              </w:rPr>
            </w:pPr>
            <w:r w:rsidRPr="00A17E38">
              <w:rPr>
                <w:rFonts w:ascii="Arial" w:hAnsi="Arial" w:cs="Arial"/>
                <w:color w:val="FFFFFF" w:themeColor="background1"/>
                <w:szCs w:val="24"/>
              </w:rPr>
              <w:t>E</w:t>
            </w:r>
            <w:r w:rsidR="00654D11">
              <w:rPr>
                <w:rFonts w:ascii="Arial" w:hAnsi="Arial" w:cs="Arial"/>
                <w:color w:val="FFFFFF" w:themeColor="background1"/>
                <w:szCs w:val="24"/>
              </w:rPr>
              <w:t>xample 3</w:t>
            </w:r>
            <w:r w:rsidRPr="00A17E38">
              <w:rPr>
                <w:rFonts w:ascii="Arial" w:hAnsi="Arial" w:cs="Arial"/>
                <w:color w:val="FFFFFF" w:themeColor="background1"/>
                <w:szCs w:val="24"/>
              </w:rPr>
              <w:t xml:space="preserve"> </w:t>
            </w:r>
          </w:p>
          <w:p w14:paraId="0EBABB1F" w14:textId="77777777" w:rsidR="00A17E38" w:rsidRPr="00A17E38" w:rsidRDefault="00A17E38" w:rsidP="00D3459E">
            <w:pPr>
              <w:rPr>
                <w:rFonts w:ascii="Arial" w:hAnsi="Arial" w:cs="Arial"/>
                <w:b/>
                <w:color w:val="FFFFFF" w:themeColor="background1"/>
                <w:szCs w:val="24"/>
              </w:rPr>
            </w:pPr>
            <w:r w:rsidRPr="00A17E38">
              <w:rPr>
                <w:rFonts w:ascii="Arial" w:hAnsi="Arial" w:cs="Arial"/>
                <w:b/>
                <w:color w:val="FFFFFF" w:themeColor="background1"/>
                <w:szCs w:val="24"/>
              </w:rPr>
              <w:t xml:space="preserve">New Haven Unified in Union City, CA (SF Bay Area urban district) </w:t>
            </w:r>
          </w:p>
          <w:p w14:paraId="2CA94E68" w14:textId="77777777" w:rsidR="00A17E38" w:rsidRDefault="00A17E38" w:rsidP="00D3459E">
            <w:pPr>
              <w:rPr>
                <w:rFonts w:ascii="Arial" w:hAnsi="Arial" w:cs="Arial"/>
                <w:b/>
                <w:color w:val="FFFFFF" w:themeColor="background1"/>
                <w:szCs w:val="24"/>
              </w:rPr>
            </w:pPr>
            <w:r w:rsidRPr="00A17E38">
              <w:rPr>
                <w:rFonts w:ascii="Arial" w:hAnsi="Arial" w:cs="Arial"/>
                <w:b/>
                <w:color w:val="FFFFFF" w:themeColor="background1"/>
                <w:szCs w:val="24"/>
              </w:rPr>
              <w:t>Race to the Top Grant – 2012-2015</w:t>
            </w:r>
          </w:p>
          <w:p w14:paraId="6E323989" w14:textId="77777777" w:rsidR="00613595" w:rsidRPr="0024238D" w:rsidRDefault="00613595" w:rsidP="00613595">
            <w:pPr>
              <w:rPr>
                <w:rFonts w:ascii="Arial" w:hAnsi="Arial" w:cs="Arial"/>
                <w:color w:val="FFFFFF" w:themeColor="background1"/>
                <w:szCs w:val="24"/>
              </w:rPr>
            </w:pPr>
            <w:r w:rsidRPr="0024238D">
              <w:rPr>
                <w:rFonts w:ascii="Arial" w:hAnsi="Arial" w:cs="Arial"/>
                <w:color w:val="FFFFFF" w:themeColor="background1"/>
                <w:szCs w:val="24"/>
              </w:rPr>
              <w:t>Example of work planned and funded together with large federal grant</w:t>
            </w:r>
          </w:p>
        </w:tc>
      </w:tr>
    </w:tbl>
    <w:p w14:paraId="3E52953D" w14:textId="77777777" w:rsidR="0024238D" w:rsidRDefault="0049545E" w:rsidP="0049545E">
      <w:pPr>
        <w:shd w:val="clear" w:color="auto" w:fill="FFFFFF"/>
        <w:spacing w:before="144" w:after="288"/>
        <w:rPr>
          <w:rFonts w:ascii="Arial" w:hAnsi="Arial" w:cs="Arial"/>
          <w:b/>
          <w:color w:val="000000" w:themeColor="text1"/>
          <w:szCs w:val="24"/>
        </w:rPr>
      </w:pPr>
      <w:r w:rsidRPr="00235831">
        <w:rPr>
          <w:rFonts w:ascii="Arial" w:hAnsi="Arial" w:cs="Arial"/>
          <w:b/>
          <w:color w:val="000000" w:themeColor="text1"/>
          <w:szCs w:val="24"/>
        </w:rPr>
        <w:t>CONTEXT</w:t>
      </w:r>
    </w:p>
    <w:p w14:paraId="32EB71BF" w14:textId="277A29F5" w:rsidR="00A17E38" w:rsidRDefault="0049545E" w:rsidP="0049545E">
      <w:pPr>
        <w:shd w:val="clear" w:color="auto" w:fill="FFFFFF"/>
        <w:spacing w:before="144" w:after="288"/>
        <w:rPr>
          <w:rFonts w:ascii="Arial" w:hAnsi="Arial" w:cs="Arial"/>
          <w:color w:val="000000" w:themeColor="text1"/>
          <w:szCs w:val="24"/>
        </w:rPr>
      </w:pPr>
      <w:r w:rsidRPr="00235831">
        <w:rPr>
          <w:rFonts w:ascii="Arial" w:hAnsi="Arial" w:cs="Arial"/>
          <w:color w:val="000000" w:themeColor="text1"/>
          <w:szCs w:val="24"/>
        </w:rPr>
        <w:t xml:space="preserve">The District </w:t>
      </w:r>
      <w:r w:rsidR="0024238D">
        <w:rPr>
          <w:rFonts w:ascii="Arial" w:hAnsi="Arial" w:cs="Arial"/>
          <w:color w:val="000000" w:themeColor="text1"/>
          <w:szCs w:val="24"/>
        </w:rPr>
        <w:t xml:space="preserve">used </w:t>
      </w:r>
      <w:r w:rsidRPr="00235831">
        <w:rPr>
          <w:rFonts w:ascii="Arial" w:hAnsi="Arial" w:cs="Arial"/>
          <w:color w:val="000000" w:themeColor="text1"/>
          <w:szCs w:val="24"/>
        </w:rPr>
        <w:t>the RTT-D funds to build on and expand its comprehensive K-12 reform strategies, known as the Seven Essentials for Con</w:t>
      </w:r>
      <w:r w:rsidR="006F09C2">
        <w:rPr>
          <w:rFonts w:ascii="Arial" w:hAnsi="Arial" w:cs="Arial"/>
          <w:color w:val="000000" w:themeColor="text1"/>
          <w:szCs w:val="24"/>
        </w:rPr>
        <w:t>tinuous Growth and Improvement, which</w:t>
      </w:r>
      <w:r w:rsidRPr="00235831">
        <w:rPr>
          <w:rFonts w:ascii="Arial" w:hAnsi="Arial" w:cs="Arial"/>
          <w:color w:val="000000" w:themeColor="text1"/>
          <w:szCs w:val="24"/>
        </w:rPr>
        <w:t xml:space="preserve"> focus on making sure students acquire critical literacy and mathematics skills across the entire grad</w:t>
      </w:r>
      <w:r w:rsidR="006F09C2">
        <w:rPr>
          <w:rFonts w:ascii="Arial" w:hAnsi="Arial" w:cs="Arial"/>
          <w:color w:val="000000" w:themeColor="text1"/>
          <w:szCs w:val="24"/>
        </w:rPr>
        <w:t>e spans.</w:t>
      </w:r>
      <w:r w:rsidRPr="00235831">
        <w:rPr>
          <w:rFonts w:ascii="Arial" w:hAnsi="Arial" w:cs="Arial"/>
          <w:color w:val="000000" w:themeColor="text1"/>
          <w:szCs w:val="24"/>
        </w:rPr>
        <w:t xml:space="preserve">To this end, a key part of our Theory of Change is that student literacy development is a K-12 goal, not simply a K-3 goal. </w:t>
      </w:r>
    </w:p>
    <w:p w14:paraId="3C769B7A" w14:textId="3422AAD9" w:rsidR="00A17E38" w:rsidRPr="00235831" w:rsidRDefault="0049545E" w:rsidP="0049545E">
      <w:pPr>
        <w:shd w:val="clear" w:color="auto" w:fill="FFFFFF"/>
        <w:spacing w:before="144" w:after="288"/>
        <w:rPr>
          <w:rFonts w:ascii="Arial" w:hAnsi="Arial" w:cs="Arial"/>
          <w:color w:val="000000" w:themeColor="text1"/>
          <w:szCs w:val="24"/>
        </w:rPr>
      </w:pPr>
      <w:r w:rsidRPr="00235831">
        <w:rPr>
          <w:rFonts w:ascii="Arial" w:hAnsi="Arial" w:cs="Arial"/>
          <w:color w:val="000000" w:themeColor="text1"/>
          <w:szCs w:val="24"/>
        </w:rPr>
        <w:t>The funds will help the District establish highly effective learning environments for all students, in which teachers instantly access a wide variety of educational tools, content and professional development aligned with the Common Core State Standards (CCSS) in literacy and mathematics. Since CCSS proficiency requirements are focused on mastery of high-level content standards, students will be required to demonstrate that mastery in a variety of ways, including verbal and written explanation, practical utilization of performance tasks and development of products such as papers, experiments and objects. We are beginning the fundamental shift in teaching and learning that</w:t>
      </w:r>
      <w:r w:rsidR="0024238D">
        <w:rPr>
          <w:rFonts w:ascii="Arial" w:hAnsi="Arial" w:cs="Arial"/>
          <w:color w:val="000000" w:themeColor="text1"/>
          <w:szCs w:val="24"/>
        </w:rPr>
        <w:t xml:space="preserve"> CCSS implementation requires.</w:t>
      </w:r>
      <w:r w:rsidR="00A17E38">
        <w:rPr>
          <w:rFonts w:ascii="Arial" w:hAnsi="Arial" w:cs="Arial"/>
          <w:color w:val="000000" w:themeColor="text1"/>
          <w:szCs w:val="24"/>
        </w:rPr>
        <w:t xml:space="preserve">Source: </w:t>
      </w:r>
      <w:hyperlink r:id="rId10" w:history="1">
        <w:r w:rsidR="00A17E38" w:rsidRPr="00A17E38">
          <w:rPr>
            <w:rStyle w:val="Hyperlink"/>
            <w:rFonts w:ascii="Arial" w:hAnsi="Arial" w:cs="Arial"/>
          </w:rPr>
          <w:t>http://www.nhusd.k12.ca.us/node/2073</w:t>
        </w:r>
      </w:hyperlink>
    </w:p>
    <w:p w14:paraId="2D376D7D" w14:textId="77777777" w:rsidR="0049545E" w:rsidRPr="00235831" w:rsidRDefault="0049545E" w:rsidP="0049545E">
      <w:pPr>
        <w:shd w:val="clear" w:color="auto" w:fill="FFFFFF"/>
        <w:spacing w:before="144" w:after="288" w:line="306" w:lineRule="atLeast"/>
        <w:rPr>
          <w:rFonts w:ascii="Arial" w:hAnsi="Arial" w:cs="Arial"/>
          <w:i/>
          <w:color w:val="000000" w:themeColor="text1"/>
          <w:szCs w:val="24"/>
        </w:rPr>
      </w:pPr>
      <w:r w:rsidRPr="00235831">
        <w:rPr>
          <w:rFonts w:ascii="Arial" w:hAnsi="Arial" w:cs="Arial"/>
          <w:i/>
          <w:color w:val="000000" w:themeColor="text1"/>
          <w:szCs w:val="24"/>
        </w:rPr>
        <w:lastRenderedPageBreak/>
        <w:t>Example of SLI New Haven contract pieces from 2014-15</w:t>
      </w:r>
      <w:r w:rsidR="00235831">
        <w:rPr>
          <w:rFonts w:ascii="Arial" w:hAnsi="Arial" w:cs="Arial"/>
          <w:i/>
          <w:color w:val="000000" w:themeColor="text1"/>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576"/>
      </w:tblGrid>
      <w:tr w:rsidR="00A17E38" w:rsidRPr="00A17E38" w14:paraId="17DA1F78" w14:textId="77777777" w:rsidTr="00A17E38">
        <w:tc>
          <w:tcPr>
            <w:tcW w:w="9576" w:type="dxa"/>
            <w:shd w:val="clear" w:color="auto" w:fill="DAEEF3" w:themeFill="accent5" w:themeFillTint="33"/>
            <w:tcMar>
              <w:top w:w="144" w:type="dxa"/>
              <w:left w:w="144" w:type="dxa"/>
              <w:bottom w:w="144" w:type="dxa"/>
              <w:right w:w="144" w:type="dxa"/>
            </w:tcMar>
          </w:tcPr>
          <w:p w14:paraId="427029E7" w14:textId="77777777" w:rsidR="00A17E38" w:rsidRDefault="00A17E38" w:rsidP="00D3459E">
            <w:pPr>
              <w:shd w:val="clear" w:color="auto" w:fill="DAEEF3" w:themeFill="accent5" w:themeFillTint="33"/>
              <w:rPr>
                <w:rFonts w:ascii="Arial" w:hAnsi="Arial" w:cs="Arial"/>
              </w:rPr>
            </w:pPr>
            <w:r w:rsidRPr="00A17E38">
              <w:rPr>
                <w:rFonts w:ascii="Arial" w:hAnsi="Arial" w:cs="Arial"/>
                <w:b/>
              </w:rPr>
              <w:t>10 days of subject-specific Professional Development in Reading Apprenticeship in 3 groups</w:t>
            </w:r>
            <w:r w:rsidRPr="00A17E38">
              <w:rPr>
                <w:rFonts w:ascii="Arial" w:hAnsi="Arial" w:cs="Arial"/>
              </w:rPr>
              <w:t xml:space="preserve"> (ELA, History and Science teachers); grades 6-12 </w:t>
            </w:r>
            <w:r w:rsidRPr="00A17E38">
              <w:rPr>
                <w:rFonts w:ascii="Arial" w:hAnsi="Arial" w:cs="Arial"/>
              </w:rPr>
              <w:br/>
              <w:t>5 days in s</w:t>
            </w:r>
            <w:r>
              <w:rPr>
                <w:rFonts w:ascii="Arial" w:hAnsi="Arial" w:cs="Arial"/>
              </w:rPr>
              <w:t>ummer 2014; 2 days in Dec. 2014</w:t>
            </w:r>
            <w:r w:rsidRPr="00A17E38">
              <w:rPr>
                <w:rFonts w:ascii="Arial" w:hAnsi="Arial" w:cs="Arial"/>
              </w:rPr>
              <w:t>; 3 days in June 2015 </w:t>
            </w:r>
            <w:r w:rsidRPr="00A17E38">
              <w:rPr>
                <w:rFonts w:ascii="Arial" w:hAnsi="Arial" w:cs="Arial"/>
              </w:rPr>
              <w:br/>
              <w:t>Includes 6 facilitators, Reading for Understanding books for each participant, binders, materials </w:t>
            </w:r>
            <w:r w:rsidRPr="00A17E38">
              <w:rPr>
                <w:rFonts w:ascii="Arial" w:hAnsi="Arial" w:cs="Arial"/>
              </w:rPr>
              <w:br/>
            </w:r>
            <w:r w:rsidRPr="00A17E38">
              <w:rPr>
                <w:rFonts w:ascii="Arial" w:hAnsi="Arial" w:cs="Arial"/>
              </w:rPr>
              <w:br/>
            </w:r>
            <w:r w:rsidRPr="00A17E38">
              <w:rPr>
                <w:rFonts w:ascii="Arial" w:hAnsi="Arial" w:cs="Arial"/>
                <w:b/>
              </w:rPr>
              <w:t>10 days of on-site coaching for Logan participants in 2014-15 training</w:t>
            </w:r>
            <w:r w:rsidRPr="00A17E38">
              <w:rPr>
                <w:rFonts w:ascii="Arial" w:hAnsi="Arial" w:cs="Arial"/>
              </w:rPr>
              <w:t> </w:t>
            </w:r>
            <w:r w:rsidRPr="00A17E38">
              <w:rPr>
                <w:rFonts w:ascii="Arial" w:hAnsi="Arial" w:cs="Arial"/>
              </w:rPr>
              <w:br/>
              <w:t>2 day visits (Tu/Thu) X 5 times during school year </w:t>
            </w:r>
            <w:r w:rsidRPr="00A17E38">
              <w:rPr>
                <w:rFonts w:ascii="Arial" w:hAnsi="Arial" w:cs="Arial"/>
              </w:rPr>
              <w:br/>
              <w:t>To include recursive collaboration groups in a cycle of inquiry: lesson planning, formative assessment of student work, deepening the metacognitive conversation </w:t>
            </w:r>
            <w:r w:rsidRPr="00A17E38">
              <w:rPr>
                <w:rFonts w:ascii="Arial" w:hAnsi="Arial" w:cs="Arial"/>
              </w:rPr>
              <w:br/>
            </w:r>
            <w:r w:rsidRPr="00A17E38">
              <w:rPr>
                <w:rFonts w:ascii="Arial" w:hAnsi="Arial" w:cs="Arial"/>
                <w:b/>
              </w:rPr>
              <w:t>15 days of on-site coaching for Middle Schools, Conley and Adult school. </w:t>
            </w:r>
            <w:r w:rsidRPr="00A17E38">
              <w:rPr>
                <w:rFonts w:ascii="Arial" w:hAnsi="Arial" w:cs="Arial"/>
                <w:b/>
              </w:rPr>
              <w:br/>
            </w:r>
            <w:r w:rsidRPr="00A17E38">
              <w:rPr>
                <w:rFonts w:ascii="Arial" w:hAnsi="Arial" w:cs="Arial"/>
              </w:rPr>
              <w:t>To include collaboration groups in cycle of inquiry, in-class support and coaching, support of administrators, coaches and participants of 2014-15 training </w:t>
            </w:r>
            <w:r w:rsidRPr="00A17E38">
              <w:rPr>
                <w:rFonts w:ascii="Arial" w:hAnsi="Arial" w:cs="Arial"/>
              </w:rPr>
              <w:br/>
              <w:t>3 day visits X 5 times during school year. </w:t>
            </w:r>
          </w:p>
          <w:p w14:paraId="6404666C" w14:textId="77777777" w:rsidR="00A17E38" w:rsidRPr="00A17E38" w:rsidRDefault="00A17E38" w:rsidP="00D3459E">
            <w:pPr>
              <w:shd w:val="clear" w:color="auto" w:fill="DAEEF3" w:themeFill="accent5" w:themeFillTint="33"/>
              <w:rPr>
                <w:rFonts w:ascii="Arial" w:hAnsi="Arial" w:cs="Arial"/>
              </w:rPr>
            </w:pPr>
            <w:r w:rsidRPr="00A17E38">
              <w:rPr>
                <w:rFonts w:ascii="Arial" w:hAnsi="Arial" w:cs="Arial"/>
              </w:rPr>
              <w:br/>
            </w:r>
            <w:r w:rsidRPr="00A17E38">
              <w:rPr>
                <w:rFonts w:ascii="Arial" w:hAnsi="Arial" w:cs="Arial"/>
                <w:b/>
              </w:rPr>
              <w:t>5 full days of coaching and support with identified Teacher Leaders:</w:t>
            </w:r>
            <w:r w:rsidRPr="00A17E38">
              <w:rPr>
                <w:rFonts w:ascii="Arial" w:hAnsi="Arial" w:cs="Arial"/>
              </w:rPr>
              <w:t> </w:t>
            </w:r>
            <w:r w:rsidRPr="00A17E38">
              <w:rPr>
                <w:rFonts w:ascii="Arial" w:hAnsi="Arial" w:cs="Arial"/>
              </w:rPr>
              <w:br/>
              <w:t>These are early adapters, teacher leaders, potential demonstration classes in which participants build deep, advanced understandings of Reading Apprenticeship routines to serve as models for colleagues and staff. </w:t>
            </w:r>
            <w:r w:rsidRPr="00A17E38">
              <w:rPr>
                <w:rFonts w:ascii="Arial" w:hAnsi="Arial" w:cs="Arial"/>
              </w:rPr>
              <w:br/>
              <w:t>To include: cycle of inquiry for lesson design, action research, formative assessment, data collection. Requires full day release for up to 20 participants.</w:t>
            </w:r>
          </w:p>
        </w:tc>
      </w:tr>
    </w:tbl>
    <w:p w14:paraId="25F5F717" w14:textId="77777777" w:rsidR="0049545E" w:rsidRPr="00235831" w:rsidRDefault="0049545E" w:rsidP="0049545E">
      <w:pPr>
        <w:rPr>
          <w:rFonts w:ascii="Arial" w:eastAsia="Times New Roman" w:hAnsi="Arial" w:cs="Arial"/>
          <w:color w:val="000000" w:themeColor="text1"/>
          <w:szCs w:val="24"/>
          <w:shd w:val="clear" w:color="auto" w:fill="E3F3FF"/>
        </w:rPr>
      </w:pPr>
    </w:p>
    <w:p w14:paraId="6815058B" w14:textId="77777777" w:rsidR="0049545E" w:rsidRPr="00A17E38" w:rsidRDefault="00A17E38" w:rsidP="00A17E38">
      <w:pPr>
        <w:rPr>
          <w:rFonts w:ascii="Arial" w:hAnsi="Arial" w:cs="Arial"/>
          <w:b/>
        </w:rPr>
      </w:pPr>
      <w:r w:rsidRPr="00A17E38">
        <w:rPr>
          <w:rFonts w:ascii="Arial" w:hAnsi="Arial" w:cs="Arial"/>
          <w:b/>
        </w:rPr>
        <w:t>DOCUMENTS/WEB RESOURCES</w:t>
      </w:r>
    </w:p>
    <w:p w14:paraId="09829DAF" w14:textId="77777777" w:rsidR="0049545E" w:rsidRPr="00A17E38" w:rsidRDefault="0049545E" w:rsidP="00A17E38">
      <w:pPr>
        <w:rPr>
          <w:rFonts w:ascii="Arial" w:hAnsi="Arial" w:cs="Arial"/>
        </w:rPr>
      </w:pPr>
    </w:p>
    <w:p w14:paraId="72E80389" w14:textId="77777777" w:rsidR="00A17E38" w:rsidRDefault="0049545E" w:rsidP="00A17E38">
      <w:pPr>
        <w:pStyle w:val="ListParagraph"/>
        <w:numPr>
          <w:ilvl w:val="0"/>
          <w:numId w:val="7"/>
        </w:numPr>
        <w:rPr>
          <w:rFonts w:ascii="Arial" w:hAnsi="Arial" w:cs="Arial"/>
        </w:rPr>
      </w:pPr>
      <w:r w:rsidRPr="00A17E38">
        <w:rPr>
          <w:rFonts w:ascii="Arial" w:hAnsi="Arial" w:cs="Arial"/>
        </w:rPr>
        <w:t>Webinar</w:t>
      </w:r>
      <w:r w:rsidR="00A17E38">
        <w:rPr>
          <w:rFonts w:ascii="Arial" w:hAnsi="Arial" w:cs="Arial"/>
        </w:rPr>
        <w:t xml:space="preserve">: </w:t>
      </w:r>
      <w:r w:rsidRPr="00A17E38">
        <w:rPr>
          <w:rFonts w:ascii="Arial" w:hAnsi="Arial" w:cs="Arial"/>
        </w:rPr>
        <w:t>Cyndy Greenleaf and NHUSD Science Teacher Abby Noche</w:t>
      </w:r>
      <w:r w:rsidR="00A17E38">
        <w:rPr>
          <w:rFonts w:ascii="Arial" w:hAnsi="Arial" w:cs="Arial"/>
        </w:rPr>
        <w:t xml:space="preserve"> present </w:t>
      </w:r>
      <w:r w:rsidRPr="00A17E38">
        <w:rPr>
          <w:rFonts w:ascii="Arial" w:hAnsi="Arial" w:cs="Arial"/>
        </w:rPr>
        <w:t>"Social Emotional Learning Integrated with Academic Literacy Equals Seconda</w:t>
      </w:r>
      <w:r w:rsidR="00A17E38">
        <w:rPr>
          <w:rFonts w:ascii="Arial" w:hAnsi="Arial" w:cs="Arial"/>
        </w:rPr>
        <w:t>ry Students Common Core Success”</w:t>
      </w:r>
    </w:p>
    <w:p w14:paraId="49DC8B1E" w14:textId="77777777" w:rsidR="0049545E" w:rsidRPr="00A17E38" w:rsidRDefault="00A17E38" w:rsidP="00A17E38">
      <w:pPr>
        <w:pStyle w:val="ListParagraph"/>
        <w:rPr>
          <w:rFonts w:ascii="Arial" w:hAnsi="Arial" w:cs="Arial"/>
        </w:rPr>
      </w:pPr>
      <w:r>
        <w:rPr>
          <w:rFonts w:ascii="Arial" w:hAnsi="Arial" w:cs="Arial"/>
        </w:rPr>
        <w:t xml:space="preserve">Web Link: </w:t>
      </w:r>
      <w:hyperlink r:id="rId11" w:history="1">
        <w:r w:rsidR="0049545E" w:rsidRPr="00A17E38">
          <w:rPr>
            <w:rStyle w:val="Hyperlink"/>
            <w:rFonts w:ascii="Arial" w:hAnsi="Arial" w:cs="Arial"/>
          </w:rPr>
          <w:t>http://www.wested.org/webinar-social-emotional-learning-integrated-with-academic-literacy-equals-secondary-students-common-core-success/</w:t>
        </w:r>
      </w:hyperlink>
    </w:p>
    <w:p w14:paraId="2CD1CA8D" w14:textId="77777777" w:rsidR="0049545E" w:rsidRPr="00A17E38" w:rsidRDefault="0049545E" w:rsidP="00A17E38">
      <w:pPr>
        <w:rPr>
          <w:rFonts w:ascii="Arial" w:hAnsi="Arial" w:cs="Arial"/>
        </w:rPr>
      </w:pPr>
    </w:p>
    <w:p w14:paraId="07545619" w14:textId="77777777" w:rsidR="00A17E38" w:rsidRDefault="0049545E" w:rsidP="00A17E38">
      <w:pPr>
        <w:pStyle w:val="ListParagraph"/>
        <w:numPr>
          <w:ilvl w:val="0"/>
          <w:numId w:val="8"/>
        </w:numPr>
        <w:rPr>
          <w:rFonts w:ascii="Arial" w:hAnsi="Arial" w:cs="Arial"/>
        </w:rPr>
      </w:pPr>
      <w:r w:rsidRPr="00A17E38">
        <w:rPr>
          <w:rFonts w:ascii="Arial" w:hAnsi="Arial" w:cs="Arial"/>
        </w:rPr>
        <w:t>External evaluators 2014 Report: The District completed 95% of activities in this project area. New Haven’s ambitious plan included intensive professional learning in the summer with follow-up site workshops and literacy and mathematics coaches at all sites. Focus groups with teachers indicate high levels of satisfaction with coaching support received. Of over 200 K-12 teacher participants, 90% rated Summer 2014 professional learning sessions highly and it was the highest rated of all of the districts professional learning options.</w:t>
      </w:r>
    </w:p>
    <w:p w14:paraId="4977AC83" w14:textId="77777777" w:rsidR="0049545E" w:rsidRPr="00A17E38" w:rsidRDefault="00A17E38" w:rsidP="00A17E38">
      <w:pPr>
        <w:pStyle w:val="ListParagraph"/>
        <w:rPr>
          <w:rFonts w:ascii="Arial" w:hAnsi="Arial" w:cs="Arial"/>
        </w:rPr>
      </w:pPr>
      <w:r>
        <w:rPr>
          <w:rFonts w:ascii="Arial" w:hAnsi="Arial" w:cs="Arial"/>
        </w:rPr>
        <w:t xml:space="preserve">Web Link: </w:t>
      </w:r>
      <w:hyperlink r:id="rId12" w:history="1">
        <w:r w:rsidR="0049545E" w:rsidRPr="00A17E38">
          <w:rPr>
            <w:rStyle w:val="Hyperlink"/>
            <w:rFonts w:ascii="Arial" w:hAnsi="Arial" w:cs="Arial"/>
          </w:rPr>
          <w:t>http://www.nhusd.k12.ca.us/userfiles/file/ESC/RTT-D/RTTD%20-%20Quarterly%20Report%20YR2,%20Q1%20%20-%2007_31_14.pdf</w:t>
        </w:r>
      </w:hyperlink>
    </w:p>
    <w:p w14:paraId="0F21F69C" w14:textId="77777777" w:rsidR="00482462" w:rsidRDefault="00482462" w:rsidP="0049545E">
      <w:pPr>
        <w:rPr>
          <w:rFonts w:ascii="Arial" w:hAnsi="Arial" w:cs="Arial"/>
          <w:color w:val="000000" w:themeColor="text1"/>
          <w:szCs w:val="24"/>
        </w:rPr>
      </w:pPr>
    </w:p>
    <w:p w14:paraId="24FE6A0F" w14:textId="77777777" w:rsidR="00482462" w:rsidRDefault="00482462" w:rsidP="00482462">
      <w:pPr>
        <w:rPr>
          <w:rFonts w:ascii="Arial" w:hAnsi="Arial" w:cs="Arial"/>
          <w:b/>
          <w:color w:val="000000" w:themeColor="text1"/>
          <w:szCs w:val="24"/>
        </w:rPr>
      </w:pPr>
    </w:p>
    <w:p w14:paraId="4F377B71" w14:textId="77777777" w:rsidR="00482462" w:rsidRPr="00482462" w:rsidRDefault="00482462" w:rsidP="00482462">
      <w:pPr>
        <w:rPr>
          <w:rFonts w:ascii="Arial" w:hAnsi="Arial" w:cs="Arial"/>
          <w:color w:val="000000" w:themeColor="text1"/>
          <w:szCs w:val="24"/>
        </w:rPr>
      </w:pPr>
    </w:p>
    <w:sectPr w:rsidR="00482462" w:rsidRPr="00482462" w:rsidSect="00A17E38">
      <w:footerReference w:type="default" r:id="rId13"/>
      <w:headerReference w:type="first" r:id="rId14"/>
      <w:footerReference w:type="first" r:id="rId15"/>
      <w:pgSz w:w="12240" w:h="15840"/>
      <w:pgMar w:top="1440" w:right="1440" w:bottom="1440" w:left="1440" w:header="12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0215" w14:textId="77777777" w:rsidR="005822C0" w:rsidRDefault="005822C0" w:rsidP="007B298A">
      <w:r>
        <w:separator/>
      </w:r>
    </w:p>
  </w:endnote>
  <w:endnote w:type="continuationSeparator" w:id="0">
    <w:p w14:paraId="7642AF36" w14:textId="77777777" w:rsidR="005822C0" w:rsidRDefault="005822C0" w:rsidP="007B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5017494"/>
      <w:docPartObj>
        <w:docPartGallery w:val="Page Numbers (Bottom of Page)"/>
        <w:docPartUnique/>
      </w:docPartObj>
    </w:sdtPr>
    <w:sdtEndPr>
      <w:rPr>
        <w:sz w:val="22"/>
        <w:szCs w:val="22"/>
      </w:rPr>
    </w:sdtEndPr>
    <w:sdtContent>
      <w:sdt>
        <w:sdtPr>
          <w:rPr>
            <w:rFonts w:ascii="Arial" w:hAnsi="Arial" w:cs="Arial"/>
            <w:sz w:val="22"/>
            <w:szCs w:val="22"/>
          </w:rPr>
          <w:id w:val="35017495"/>
          <w:docPartObj>
            <w:docPartGallery w:val="Page Numbers (Top of Page)"/>
            <w:docPartUnique/>
          </w:docPartObj>
        </w:sdtPr>
        <w:sdtEndPr/>
        <w:sdtContent>
          <w:p w14:paraId="7640A1C2" w14:textId="77777777" w:rsidR="00613595" w:rsidRPr="00235831" w:rsidRDefault="00613595">
            <w:pPr>
              <w:pStyle w:val="Footer"/>
              <w:jc w:val="center"/>
              <w:rPr>
                <w:rFonts w:ascii="Arial" w:hAnsi="Arial" w:cs="Arial"/>
                <w:sz w:val="22"/>
                <w:szCs w:val="22"/>
              </w:rPr>
            </w:pPr>
            <w:r w:rsidRPr="00235831">
              <w:rPr>
                <w:rFonts w:ascii="Arial" w:hAnsi="Arial" w:cs="Arial"/>
                <w:sz w:val="22"/>
                <w:szCs w:val="22"/>
              </w:rPr>
              <w:t xml:space="preserve">Page </w:t>
            </w:r>
            <w:r w:rsidRPr="00235831">
              <w:rPr>
                <w:rFonts w:ascii="Arial" w:hAnsi="Arial" w:cs="Arial"/>
                <w:b/>
                <w:sz w:val="22"/>
                <w:szCs w:val="22"/>
              </w:rPr>
              <w:fldChar w:fldCharType="begin"/>
            </w:r>
            <w:r w:rsidRPr="00235831">
              <w:rPr>
                <w:rFonts w:ascii="Arial" w:hAnsi="Arial" w:cs="Arial"/>
                <w:b/>
                <w:sz w:val="22"/>
                <w:szCs w:val="22"/>
              </w:rPr>
              <w:instrText xml:space="preserve"> PAGE </w:instrText>
            </w:r>
            <w:r w:rsidRPr="00235831">
              <w:rPr>
                <w:rFonts w:ascii="Arial" w:hAnsi="Arial" w:cs="Arial"/>
                <w:b/>
                <w:sz w:val="22"/>
                <w:szCs w:val="22"/>
              </w:rPr>
              <w:fldChar w:fldCharType="separate"/>
            </w:r>
            <w:r w:rsidR="00F00B72">
              <w:rPr>
                <w:rFonts w:ascii="Arial" w:hAnsi="Arial" w:cs="Arial"/>
                <w:b/>
                <w:noProof/>
                <w:sz w:val="22"/>
                <w:szCs w:val="22"/>
              </w:rPr>
              <w:t>2</w:t>
            </w:r>
            <w:r w:rsidRPr="00235831">
              <w:rPr>
                <w:rFonts w:ascii="Arial" w:hAnsi="Arial" w:cs="Arial"/>
                <w:b/>
                <w:sz w:val="22"/>
                <w:szCs w:val="22"/>
              </w:rPr>
              <w:fldChar w:fldCharType="end"/>
            </w:r>
            <w:r w:rsidRPr="00235831">
              <w:rPr>
                <w:rFonts w:ascii="Arial" w:hAnsi="Arial" w:cs="Arial"/>
                <w:sz w:val="22"/>
                <w:szCs w:val="22"/>
              </w:rPr>
              <w:t xml:space="preserve"> of </w:t>
            </w:r>
            <w:r w:rsidRPr="00235831">
              <w:rPr>
                <w:rFonts w:ascii="Arial" w:hAnsi="Arial" w:cs="Arial"/>
                <w:b/>
                <w:sz w:val="22"/>
                <w:szCs w:val="22"/>
              </w:rPr>
              <w:fldChar w:fldCharType="begin"/>
            </w:r>
            <w:r w:rsidRPr="00235831">
              <w:rPr>
                <w:rFonts w:ascii="Arial" w:hAnsi="Arial" w:cs="Arial"/>
                <w:b/>
                <w:sz w:val="22"/>
                <w:szCs w:val="22"/>
              </w:rPr>
              <w:instrText xml:space="preserve"> NUMPAGES  </w:instrText>
            </w:r>
            <w:r w:rsidRPr="00235831">
              <w:rPr>
                <w:rFonts w:ascii="Arial" w:hAnsi="Arial" w:cs="Arial"/>
                <w:b/>
                <w:sz w:val="22"/>
                <w:szCs w:val="22"/>
              </w:rPr>
              <w:fldChar w:fldCharType="separate"/>
            </w:r>
            <w:r w:rsidR="00F00B72">
              <w:rPr>
                <w:rFonts w:ascii="Arial" w:hAnsi="Arial" w:cs="Arial"/>
                <w:b/>
                <w:noProof/>
                <w:sz w:val="22"/>
                <w:szCs w:val="22"/>
              </w:rPr>
              <w:t>4</w:t>
            </w:r>
            <w:r w:rsidRPr="00235831">
              <w:rPr>
                <w:rFonts w:ascii="Arial" w:hAnsi="Arial" w:cs="Arial"/>
                <w:b/>
                <w:sz w:val="22"/>
                <w:szCs w:val="22"/>
              </w:rPr>
              <w:fldChar w:fldCharType="end"/>
            </w:r>
          </w:p>
        </w:sdtContent>
      </w:sdt>
    </w:sdtContent>
  </w:sdt>
  <w:p w14:paraId="288A7694" w14:textId="77777777" w:rsidR="00613595" w:rsidRDefault="00613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7496"/>
      <w:docPartObj>
        <w:docPartGallery w:val="Page Numbers (Bottom of Page)"/>
        <w:docPartUnique/>
      </w:docPartObj>
    </w:sdtPr>
    <w:sdtEndPr>
      <w:rPr>
        <w:rFonts w:ascii="Arial" w:hAnsi="Arial" w:cs="Arial"/>
      </w:rPr>
    </w:sdtEndPr>
    <w:sdtContent>
      <w:sdt>
        <w:sdtPr>
          <w:id w:val="35017497"/>
          <w:docPartObj>
            <w:docPartGallery w:val="Page Numbers (Top of Page)"/>
            <w:docPartUnique/>
          </w:docPartObj>
        </w:sdtPr>
        <w:sdtEndPr>
          <w:rPr>
            <w:rFonts w:ascii="Arial" w:hAnsi="Arial" w:cs="Arial"/>
          </w:rPr>
        </w:sdtEndPr>
        <w:sdtContent>
          <w:p w14:paraId="6988C923" w14:textId="77777777" w:rsidR="00613595" w:rsidRPr="00235831" w:rsidRDefault="00613595">
            <w:pPr>
              <w:pStyle w:val="Footer"/>
              <w:jc w:val="center"/>
              <w:rPr>
                <w:rFonts w:ascii="Arial" w:hAnsi="Arial" w:cs="Arial"/>
              </w:rPr>
            </w:pPr>
            <w:r w:rsidRPr="00235831">
              <w:rPr>
                <w:rFonts w:ascii="Arial" w:hAnsi="Arial" w:cs="Arial"/>
              </w:rPr>
              <w:t xml:space="preserve">Page </w:t>
            </w:r>
            <w:r w:rsidRPr="00235831">
              <w:rPr>
                <w:rFonts w:ascii="Arial" w:hAnsi="Arial" w:cs="Arial"/>
                <w:b/>
                <w:szCs w:val="24"/>
              </w:rPr>
              <w:fldChar w:fldCharType="begin"/>
            </w:r>
            <w:r w:rsidRPr="00235831">
              <w:rPr>
                <w:rFonts w:ascii="Arial" w:hAnsi="Arial" w:cs="Arial"/>
                <w:b/>
              </w:rPr>
              <w:instrText xml:space="preserve"> PAGE </w:instrText>
            </w:r>
            <w:r w:rsidRPr="00235831">
              <w:rPr>
                <w:rFonts w:ascii="Arial" w:hAnsi="Arial" w:cs="Arial"/>
                <w:b/>
                <w:szCs w:val="24"/>
              </w:rPr>
              <w:fldChar w:fldCharType="separate"/>
            </w:r>
            <w:r w:rsidR="00F00B72">
              <w:rPr>
                <w:rFonts w:ascii="Arial" w:hAnsi="Arial" w:cs="Arial"/>
                <w:b/>
                <w:noProof/>
              </w:rPr>
              <w:t>1</w:t>
            </w:r>
            <w:r w:rsidRPr="00235831">
              <w:rPr>
                <w:rFonts w:ascii="Arial" w:hAnsi="Arial" w:cs="Arial"/>
                <w:b/>
                <w:szCs w:val="24"/>
              </w:rPr>
              <w:fldChar w:fldCharType="end"/>
            </w:r>
            <w:r w:rsidRPr="00235831">
              <w:rPr>
                <w:rFonts w:ascii="Arial" w:hAnsi="Arial" w:cs="Arial"/>
              </w:rPr>
              <w:t xml:space="preserve"> of </w:t>
            </w:r>
            <w:r w:rsidRPr="00235831">
              <w:rPr>
                <w:rFonts w:ascii="Arial" w:hAnsi="Arial" w:cs="Arial"/>
                <w:b/>
                <w:szCs w:val="24"/>
              </w:rPr>
              <w:fldChar w:fldCharType="begin"/>
            </w:r>
            <w:r w:rsidRPr="00235831">
              <w:rPr>
                <w:rFonts w:ascii="Arial" w:hAnsi="Arial" w:cs="Arial"/>
                <w:b/>
              </w:rPr>
              <w:instrText xml:space="preserve"> NUMPAGES  </w:instrText>
            </w:r>
            <w:r w:rsidRPr="00235831">
              <w:rPr>
                <w:rFonts w:ascii="Arial" w:hAnsi="Arial" w:cs="Arial"/>
                <w:b/>
                <w:szCs w:val="24"/>
              </w:rPr>
              <w:fldChar w:fldCharType="separate"/>
            </w:r>
            <w:r w:rsidR="00F00B72">
              <w:rPr>
                <w:rFonts w:ascii="Arial" w:hAnsi="Arial" w:cs="Arial"/>
                <w:b/>
                <w:noProof/>
              </w:rPr>
              <w:t>4</w:t>
            </w:r>
            <w:r w:rsidRPr="00235831">
              <w:rPr>
                <w:rFonts w:ascii="Arial" w:hAnsi="Arial" w:cs="Arial"/>
                <w:b/>
                <w:szCs w:val="24"/>
              </w:rPr>
              <w:fldChar w:fldCharType="end"/>
            </w:r>
          </w:p>
        </w:sdtContent>
      </w:sdt>
    </w:sdtContent>
  </w:sdt>
  <w:p w14:paraId="3F99336F" w14:textId="77777777" w:rsidR="00613595" w:rsidRDefault="00613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AAFBE" w14:textId="77777777" w:rsidR="005822C0" w:rsidRDefault="005822C0" w:rsidP="007B298A">
      <w:r>
        <w:separator/>
      </w:r>
    </w:p>
  </w:footnote>
  <w:footnote w:type="continuationSeparator" w:id="0">
    <w:p w14:paraId="28FB1ED5" w14:textId="77777777" w:rsidR="005822C0" w:rsidRDefault="005822C0" w:rsidP="007B2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411E" w14:textId="77777777" w:rsidR="00613595" w:rsidRDefault="00613595">
    <w:pPr>
      <w:pStyle w:val="Header"/>
    </w:pPr>
    <w:r w:rsidRPr="00235831">
      <w:rPr>
        <w:noProof/>
      </w:rPr>
      <w:drawing>
        <wp:inline distT="0" distB="0" distL="0" distR="0" wp14:anchorId="7A573AA7" wp14:editId="7F721951">
          <wp:extent cx="2792730" cy="807147"/>
          <wp:effectExtent l="19050" t="0" r="7620" b="0"/>
          <wp:docPr id="1" name="Picture 2" descr="C:\Users\lwien\Desktop\Documents\Wordpress\Photos &amp; Logos\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en\Desktop\Documents\Wordpress\Photos &amp; Logos\RA Logo.jpg"/>
                  <pic:cNvPicPr>
                    <a:picLocks noChangeAspect="1" noChangeArrowheads="1"/>
                  </pic:cNvPicPr>
                </pic:nvPicPr>
                <pic:blipFill>
                  <a:blip r:embed="rId1"/>
                  <a:srcRect/>
                  <a:stretch>
                    <a:fillRect/>
                  </a:stretch>
                </pic:blipFill>
                <pic:spPr bwMode="auto">
                  <a:xfrm>
                    <a:off x="0" y="0"/>
                    <a:ext cx="2792730" cy="8071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1C7C"/>
    <w:multiLevelType w:val="hybridMultilevel"/>
    <w:tmpl w:val="E33E8316"/>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1B3D"/>
    <w:multiLevelType w:val="hybridMultilevel"/>
    <w:tmpl w:val="42785CF0"/>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4820"/>
    <w:multiLevelType w:val="hybridMultilevel"/>
    <w:tmpl w:val="54CA5438"/>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1BF0"/>
    <w:multiLevelType w:val="hybridMultilevel"/>
    <w:tmpl w:val="EF7041BA"/>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B26FB"/>
    <w:multiLevelType w:val="hybridMultilevel"/>
    <w:tmpl w:val="497A199E"/>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B36"/>
    <w:multiLevelType w:val="hybridMultilevel"/>
    <w:tmpl w:val="398AF6CA"/>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F1F5C"/>
    <w:multiLevelType w:val="hybridMultilevel"/>
    <w:tmpl w:val="6B3EBD9A"/>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47BAF"/>
    <w:multiLevelType w:val="hybridMultilevel"/>
    <w:tmpl w:val="A5CAACB4"/>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60377"/>
    <w:multiLevelType w:val="hybridMultilevel"/>
    <w:tmpl w:val="A54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90066"/>
    <w:multiLevelType w:val="hybridMultilevel"/>
    <w:tmpl w:val="00B45E3E"/>
    <w:lvl w:ilvl="0" w:tplc="FB2667F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06927"/>
    <w:multiLevelType w:val="hybridMultilevel"/>
    <w:tmpl w:val="9362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B0858"/>
    <w:multiLevelType w:val="hybridMultilevel"/>
    <w:tmpl w:val="0B32E2C8"/>
    <w:lvl w:ilvl="0" w:tplc="FB2667F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062F0"/>
    <w:multiLevelType w:val="hybridMultilevel"/>
    <w:tmpl w:val="D42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8"/>
  </w:num>
  <w:num w:numId="5">
    <w:abstractNumId w:val="4"/>
  </w:num>
  <w:num w:numId="6">
    <w:abstractNumId w:val="3"/>
  </w:num>
  <w:num w:numId="7">
    <w:abstractNumId w:val="11"/>
  </w:num>
  <w:num w:numId="8">
    <w:abstractNumId w:val="6"/>
  </w:num>
  <w:num w:numId="9">
    <w:abstractNumId w:val="2"/>
  </w:num>
  <w:num w:numId="10">
    <w:abstractNumId w:val="5"/>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130E"/>
    <w:rsid w:val="000E63F3"/>
    <w:rsid w:val="001F130E"/>
    <w:rsid w:val="00235831"/>
    <w:rsid w:val="0024238D"/>
    <w:rsid w:val="00470E53"/>
    <w:rsid w:val="00482462"/>
    <w:rsid w:val="0049545E"/>
    <w:rsid w:val="005822C0"/>
    <w:rsid w:val="005D2EC6"/>
    <w:rsid w:val="00613595"/>
    <w:rsid w:val="00654D11"/>
    <w:rsid w:val="006F09C2"/>
    <w:rsid w:val="007B298A"/>
    <w:rsid w:val="009445A6"/>
    <w:rsid w:val="00A17E38"/>
    <w:rsid w:val="00A7366F"/>
    <w:rsid w:val="00BB4236"/>
    <w:rsid w:val="00CF5627"/>
    <w:rsid w:val="00D3459E"/>
    <w:rsid w:val="00D64EEF"/>
    <w:rsid w:val="00E34C34"/>
    <w:rsid w:val="00F00B72"/>
    <w:rsid w:val="00F3606F"/>
    <w:rsid w:val="00FC35B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11241"/>
  <w15:docId w15:val="{A690067B-28BF-4305-A43C-104CD49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D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A"/>
    <w:pPr>
      <w:tabs>
        <w:tab w:val="center" w:pos="4680"/>
        <w:tab w:val="right" w:pos="9360"/>
      </w:tabs>
    </w:pPr>
  </w:style>
  <w:style w:type="character" w:customStyle="1" w:styleId="HeaderChar">
    <w:name w:val="Header Char"/>
    <w:basedOn w:val="DefaultParagraphFont"/>
    <w:link w:val="Header"/>
    <w:uiPriority w:val="99"/>
    <w:rsid w:val="007B298A"/>
    <w:rPr>
      <w:sz w:val="24"/>
    </w:rPr>
  </w:style>
  <w:style w:type="paragraph" w:styleId="Footer">
    <w:name w:val="footer"/>
    <w:basedOn w:val="Normal"/>
    <w:link w:val="FooterChar"/>
    <w:uiPriority w:val="99"/>
    <w:unhideWhenUsed/>
    <w:rsid w:val="007B298A"/>
    <w:pPr>
      <w:tabs>
        <w:tab w:val="center" w:pos="4680"/>
        <w:tab w:val="right" w:pos="9360"/>
      </w:tabs>
    </w:pPr>
  </w:style>
  <w:style w:type="character" w:customStyle="1" w:styleId="FooterChar">
    <w:name w:val="Footer Char"/>
    <w:basedOn w:val="DefaultParagraphFont"/>
    <w:link w:val="Footer"/>
    <w:uiPriority w:val="99"/>
    <w:rsid w:val="007B298A"/>
    <w:rPr>
      <w:sz w:val="24"/>
    </w:rPr>
  </w:style>
  <w:style w:type="paragraph" w:styleId="BalloonText">
    <w:name w:val="Balloon Text"/>
    <w:basedOn w:val="Normal"/>
    <w:link w:val="BalloonTextChar"/>
    <w:uiPriority w:val="99"/>
    <w:semiHidden/>
    <w:unhideWhenUsed/>
    <w:rsid w:val="007B298A"/>
    <w:rPr>
      <w:rFonts w:ascii="Tahoma" w:hAnsi="Tahoma" w:cs="Tahoma"/>
      <w:sz w:val="16"/>
      <w:szCs w:val="16"/>
    </w:rPr>
  </w:style>
  <w:style w:type="character" w:customStyle="1" w:styleId="BalloonTextChar">
    <w:name w:val="Balloon Text Char"/>
    <w:basedOn w:val="DefaultParagraphFont"/>
    <w:link w:val="BalloonText"/>
    <w:uiPriority w:val="99"/>
    <w:semiHidden/>
    <w:rsid w:val="007B298A"/>
    <w:rPr>
      <w:rFonts w:ascii="Tahoma" w:hAnsi="Tahoma" w:cs="Tahoma"/>
      <w:sz w:val="16"/>
      <w:szCs w:val="16"/>
    </w:rPr>
  </w:style>
  <w:style w:type="table" w:styleId="TableGrid">
    <w:name w:val="Table Grid"/>
    <w:basedOn w:val="TableNormal"/>
    <w:uiPriority w:val="59"/>
    <w:rsid w:val="007B2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298A"/>
    <w:pPr>
      <w:ind w:left="720"/>
      <w:contextualSpacing/>
    </w:pPr>
  </w:style>
  <w:style w:type="character" w:styleId="Hyperlink">
    <w:name w:val="Hyperlink"/>
    <w:basedOn w:val="DefaultParagraphFont"/>
    <w:uiPriority w:val="99"/>
    <w:unhideWhenUsed/>
    <w:rsid w:val="00235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sted.org/webinar-social-emotional-learning-integrated-with-academic-literacy-equals-secondary-students-common-core-success/" TargetMode="External"/><Relationship Id="rId12" Type="http://schemas.openxmlformats.org/officeDocument/2006/relationships/hyperlink" Target="http://www.nhusd.k12.ca.us/userfiles/file/ESC/RTT-D/RTTD%20-%20Quarterly%20Report%20YR2,%20Q1%20%20-%2007_31_14.pdf"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l4ed.org/publication_material/reports/reading_next" TargetMode="External"/><Relationship Id="rId9" Type="http://schemas.openxmlformats.org/officeDocument/2006/relationships/hyperlink" Target="https://sites.google.com/site/schools-nyc-gov-msqi-teams-edition-backup/home/the-msqi-team" TargetMode="External"/><Relationship Id="rId10" Type="http://schemas.openxmlformats.org/officeDocument/2006/relationships/hyperlink" Target="http://www.nhusd.k12.ca.us/node/20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F5C37-07E4-784B-A406-6080C44D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Greenleaf</dc:creator>
  <cp:lastModifiedBy>Sharon Saez</cp:lastModifiedBy>
  <cp:revision>2</cp:revision>
  <dcterms:created xsi:type="dcterms:W3CDTF">2018-01-31T17:37:00Z</dcterms:created>
  <dcterms:modified xsi:type="dcterms:W3CDTF">2018-01-31T17:37:00Z</dcterms:modified>
</cp:coreProperties>
</file>